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89E" w:rsidRPr="00C12F6A" w:rsidRDefault="00E1089E" w:rsidP="00E1089E">
      <w:pPr>
        <w:contextualSpacing/>
        <w:jc w:val="right"/>
        <w:rPr>
          <w:rFonts w:eastAsia="Calibri"/>
          <w:b/>
          <w:sz w:val="22"/>
          <w:szCs w:val="22"/>
          <w:lang w:eastAsia="en-US"/>
        </w:rPr>
      </w:pPr>
    </w:p>
    <w:p w:rsidR="00CC3E5E" w:rsidRDefault="00D80470" w:rsidP="00CC3E5E">
      <w:pPr>
        <w:contextualSpacing/>
        <w:jc w:val="right"/>
        <w:rPr>
          <w:rFonts w:eastAsia="Calibri"/>
          <w:b/>
          <w:sz w:val="16"/>
          <w:szCs w:val="24"/>
          <w:lang w:eastAsia="en-US"/>
        </w:rPr>
      </w:pPr>
      <w:r>
        <w:rPr>
          <w:rFonts w:eastAsia="Calibri"/>
          <w:b/>
          <w:sz w:val="16"/>
          <w:szCs w:val="24"/>
          <w:lang w:eastAsia="en-US"/>
        </w:rPr>
        <w:t>Приложение №</w:t>
      </w:r>
      <w:r w:rsidR="0066436E">
        <w:rPr>
          <w:rFonts w:eastAsia="Calibri"/>
          <w:b/>
          <w:sz w:val="16"/>
          <w:szCs w:val="24"/>
          <w:lang w:eastAsia="en-US"/>
        </w:rPr>
        <w:t xml:space="preserve"> </w:t>
      </w:r>
      <w:r w:rsidR="001748F1">
        <w:rPr>
          <w:rFonts w:eastAsia="Calibri"/>
          <w:b/>
          <w:sz w:val="16"/>
          <w:szCs w:val="24"/>
          <w:lang w:eastAsia="en-US"/>
        </w:rPr>
        <w:t>1</w:t>
      </w:r>
    </w:p>
    <w:p w:rsidR="0023107C" w:rsidRPr="00D80470" w:rsidRDefault="006A1043" w:rsidP="00CC3E5E">
      <w:pPr>
        <w:contextualSpacing/>
        <w:jc w:val="right"/>
        <w:rPr>
          <w:rFonts w:eastAsia="Calibri"/>
          <w:b/>
          <w:sz w:val="16"/>
          <w:szCs w:val="24"/>
          <w:lang w:eastAsia="en-US"/>
        </w:rPr>
      </w:pPr>
      <w:r>
        <w:rPr>
          <w:rFonts w:eastAsia="Calibri"/>
          <w:b/>
          <w:sz w:val="16"/>
          <w:szCs w:val="24"/>
          <w:lang w:eastAsia="en-US"/>
        </w:rPr>
        <w:t xml:space="preserve">к </w:t>
      </w:r>
      <w:r w:rsidR="001748F1">
        <w:rPr>
          <w:rFonts w:eastAsia="Calibri"/>
          <w:b/>
          <w:sz w:val="16"/>
          <w:szCs w:val="24"/>
          <w:lang w:eastAsia="en-US"/>
        </w:rPr>
        <w:t>Техническому заданию</w:t>
      </w:r>
    </w:p>
    <w:p w:rsidR="00E1089E" w:rsidRPr="00DC3F13" w:rsidRDefault="00E1089E" w:rsidP="00E1089E">
      <w:pPr>
        <w:contextualSpacing/>
        <w:jc w:val="right"/>
        <w:rPr>
          <w:rFonts w:eastAsia="Calibri"/>
          <w:sz w:val="16"/>
          <w:szCs w:val="24"/>
          <w:lang w:eastAsia="en-US"/>
        </w:rPr>
      </w:pPr>
    </w:p>
    <w:p w:rsidR="00E1089E" w:rsidRPr="008E20D9" w:rsidRDefault="00E1089E" w:rsidP="00E1089E">
      <w:pPr>
        <w:contextualSpacing/>
        <w:rPr>
          <w:rFonts w:eastAsia="Calibri"/>
          <w:b/>
          <w:sz w:val="24"/>
          <w:szCs w:val="24"/>
          <w:lang w:eastAsia="en-US"/>
        </w:rPr>
      </w:pPr>
    </w:p>
    <w:p w:rsidR="00E1089E" w:rsidRPr="00E1300B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bookmarkStart w:id="0" w:name="_Hlk60124809"/>
      <w:r w:rsidRPr="00E1300B">
        <w:rPr>
          <w:rFonts w:eastAsia="Calibri"/>
          <w:b/>
          <w:sz w:val="24"/>
          <w:szCs w:val="24"/>
          <w:lang w:eastAsia="en-US"/>
        </w:rPr>
        <w:t>Перечень</w:t>
      </w:r>
    </w:p>
    <w:p w:rsidR="00E1089E" w:rsidRPr="00E1300B" w:rsidRDefault="00AD5EB5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E1300B">
        <w:rPr>
          <w:rFonts w:eastAsia="Calibri"/>
          <w:b/>
          <w:sz w:val="24"/>
          <w:szCs w:val="24"/>
          <w:lang w:eastAsia="en-US"/>
        </w:rPr>
        <w:t>о</w:t>
      </w:r>
      <w:r w:rsidR="00C12F6A" w:rsidRPr="00E1300B">
        <w:rPr>
          <w:rFonts w:eastAsia="Calibri"/>
          <w:b/>
          <w:sz w:val="24"/>
          <w:szCs w:val="24"/>
          <w:lang w:eastAsia="en-US"/>
        </w:rPr>
        <w:t>борудования</w:t>
      </w:r>
      <w:r w:rsidR="004D6A9A" w:rsidRPr="00E1300B">
        <w:rPr>
          <w:rFonts w:eastAsia="Calibri"/>
          <w:b/>
          <w:sz w:val="24"/>
          <w:szCs w:val="24"/>
          <w:lang w:eastAsia="en-US"/>
        </w:rPr>
        <w:t xml:space="preserve"> </w:t>
      </w:r>
      <w:r w:rsidR="00011330" w:rsidRPr="00E1300B">
        <w:rPr>
          <w:b/>
          <w:sz w:val="24"/>
        </w:rPr>
        <w:t>автоматических установок пожарной сигнализации</w:t>
      </w:r>
      <w:r w:rsidR="00011330" w:rsidRPr="00E1300B">
        <w:rPr>
          <w:rFonts w:eastAsia="Calibri"/>
          <w:b/>
          <w:sz w:val="32"/>
          <w:szCs w:val="24"/>
          <w:lang w:eastAsia="en-US"/>
        </w:rPr>
        <w:t xml:space="preserve"> </w:t>
      </w:r>
      <w:r w:rsidR="00011330" w:rsidRPr="00E1300B">
        <w:rPr>
          <w:rFonts w:eastAsia="Calibri"/>
          <w:b/>
          <w:sz w:val="24"/>
          <w:szCs w:val="24"/>
          <w:lang w:eastAsia="en-US"/>
        </w:rPr>
        <w:t>подлежащих</w:t>
      </w:r>
      <w:r w:rsidR="00E1089E" w:rsidRPr="00E1300B">
        <w:rPr>
          <w:rFonts w:eastAsia="Calibri"/>
          <w:b/>
          <w:sz w:val="24"/>
          <w:szCs w:val="24"/>
          <w:lang w:eastAsia="en-US"/>
        </w:rPr>
        <w:t xml:space="preserve"> техническому обслуживанию и </w:t>
      </w:r>
    </w:p>
    <w:p w:rsidR="00E1089E" w:rsidRPr="00E1300B" w:rsidRDefault="00612C7B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E1300B">
        <w:rPr>
          <w:rFonts w:eastAsia="Calibri"/>
          <w:b/>
          <w:sz w:val="24"/>
          <w:szCs w:val="24"/>
          <w:lang w:eastAsia="en-US"/>
        </w:rPr>
        <w:t>планово-</w:t>
      </w:r>
      <w:r w:rsidR="00E1089E" w:rsidRPr="00E1300B">
        <w:rPr>
          <w:rFonts w:eastAsia="Calibri"/>
          <w:b/>
          <w:sz w:val="24"/>
          <w:szCs w:val="24"/>
          <w:lang w:eastAsia="en-US"/>
        </w:rPr>
        <w:t>предупредительному ремонту</w:t>
      </w:r>
    </w:p>
    <w:p w:rsidR="00E1089E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E1300B">
        <w:rPr>
          <w:rFonts w:eastAsia="Calibri"/>
          <w:b/>
          <w:sz w:val="24"/>
          <w:szCs w:val="24"/>
          <w:lang w:eastAsia="en-US"/>
        </w:rPr>
        <w:t>на объектах АО «Черногорэнерго».</w:t>
      </w:r>
      <w:bookmarkEnd w:id="0"/>
    </w:p>
    <w:p w:rsidR="00E1089E" w:rsidRPr="005E6866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103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4010"/>
        <w:gridCol w:w="3261"/>
        <w:gridCol w:w="1089"/>
        <w:gridCol w:w="941"/>
      </w:tblGrid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bookmarkStart w:id="1" w:name="RANGE!A9:E542"/>
            <w:r w:rsidRPr="00A61D60">
              <w:rPr>
                <w:b/>
                <w:bCs/>
                <w:sz w:val="24"/>
                <w:szCs w:val="24"/>
                <w:u w:val="single"/>
              </w:rPr>
              <w:t>Объект №</w:t>
            </w:r>
            <w:r w:rsidRPr="00B60E45">
              <w:rPr>
                <w:b/>
                <w:bCs/>
                <w:sz w:val="24"/>
                <w:szCs w:val="24"/>
                <w:u w:val="single"/>
              </w:rPr>
              <w:t>1</w:t>
            </w:r>
            <w:r w:rsidR="00B60E45" w:rsidRPr="00B60E45">
              <w:rPr>
                <w:b/>
                <w:sz w:val="18"/>
                <w:szCs w:val="18"/>
                <w:u w:val="single"/>
              </w:rPr>
              <w:t xml:space="preserve"> </w:t>
            </w:r>
            <w:r w:rsidR="00B60E45" w:rsidRPr="00B60E45">
              <w:rPr>
                <w:b/>
                <w:sz w:val="24"/>
                <w:szCs w:val="18"/>
                <w:u w:val="single"/>
              </w:rPr>
              <w:t>Городская производственная база АО «Черногорэнерго»</w:t>
            </w:r>
            <w:r w:rsidR="00B60E45">
              <w:rPr>
                <w:b/>
                <w:sz w:val="24"/>
                <w:szCs w:val="18"/>
                <w:u w:val="single"/>
              </w:rPr>
              <w:t xml:space="preserve"> </w:t>
            </w:r>
            <w:r w:rsidRPr="00B60E45">
              <w:rPr>
                <w:b/>
                <w:bCs/>
                <w:sz w:val="24"/>
                <w:szCs w:val="24"/>
                <w:u w:val="single"/>
              </w:rPr>
              <w:t>в г. Нижневартовске</w:t>
            </w:r>
            <w:bookmarkEnd w:id="1"/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81113D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Админ</w:t>
            </w:r>
            <w:r w:rsidR="00712575">
              <w:rPr>
                <w:b/>
                <w:bCs/>
                <w:sz w:val="22"/>
                <w:szCs w:val="22"/>
              </w:rPr>
              <w:t>истративно-бытовой корпус (Лит. А</w:t>
            </w:r>
            <w:r w:rsidRPr="00A61D60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 РИП-12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Скат-1200У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речевого оповещения БРО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Орфей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Аккустический</w:t>
            </w:r>
            <w:proofErr w:type="spellEnd"/>
            <w:r w:rsidRPr="00A61D60">
              <w:rPr>
                <w:sz w:val="22"/>
                <w:szCs w:val="22"/>
              </w:rPr>
              <w:t xml:space="preserve"> модуль (громкоговоритель)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Орфей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</w:t>
            </w:r>
            <w:proofErr w:type="spellEnd"/>
            <w:r w:rsidRPr="00A61D60">
              <w:rPr>
                <w:sz w:val="22"/>
                <w:szCs w:val="22"/>
              </w:rPr>
              <w:t xml:space="preserve"> звуковой</w:t>
            </w:r>
            <w:proofErr w:type="gram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Призма-200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ИП-212-41М; ИП212-70ДИС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Молния-12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15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A61D60">
              <w:rPr>
                <w:b/>
                <w:bCs/>
                <w:sz w:val="22"/>
                <w:szCs w:val="22"/>
              </w:rPr>
              <w:t xml:space="preserve">Административно-бытовой корпус </w:t>
            </w:r>
            <w:r w:rsidR="00712575">
              <w:rPr>
                <w:b/>
                <w:bCs/>
                <w:sz w:val="22"/>
                <w:szCs w:val="22"/>
              </w:rPr>
              <w:t>(Лит.</w:t>
            </w:r>
            <w:proofErr w:type="gramEnd"/>
            <w:r w:rsidR="00712575">
              <w:rPr>
                <w:b/>
                <w:bCs/>
                <w:sz w:val="22"/>
                <w:szCs w:val="22"/>
              </w:rPr>
              <w:t xml:space="preserve"> А</w:t>
            </w:r>
            <w:r w:rsidR="00712575" w:rsidRPr="00A61D60">
              <w:rPr>
                <w:b/>
                <w:bCs/>
                <w:sz w:val="22"/>
                <w:szCs w:val="22"/>
              </w:rPr>
              <w:t xml:space="preserve">) </w:t>
            </w:r>
            <w:r w:rsidRPr="00A61D60">
              <w:rPr>
                <w:b/>
                <w:bCs/>
                <w:sz w:val="22"/>
                <w:szCs w:val="22"/>
              </w:rPr>
              <w:t>(</w:t>
            </w:r>
            <w:r w:rsidR="00712575">
              <w:rPr>
                <w:b/>
                <w:bCs/>
                <w:sz w:val="22"/>
                <w:szCs w:val="22"/>
              </w:rPr>
              <w:t>подвал</w:t>
            </w:r>
            <w:r w:rsidRPr="00A61D60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14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tabs>
                <w:tab w:val="left" w:pos="1888"/>
              </w:tabs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Свирель-2 исп.3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 Х- 12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712575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712575">
              <w:rPr>
                <w:b/>
                <w:bCs/>
                <w:sz w:val="22"/>
                <w:szCs w:val="22"/>
              </w:rPr>
              <w:t>Центральный склад(Лит</w:t>
            </w:r>
            <w:proofErr w:type="gramStart"/>
            <w:r w:rsidRPr="00712575">
              <w:rPr>
                <w:b/>
                <w:bCs/>
                <w:sz w:val="22"/>
                <w:szCs w:val="22"/>
              </w:rPr>
              <w:t>.Е</w:t>
            </w:r>
            <w:proofErr w:type="gramEnd"/>
            <w:r w:rsidRPr="00712575">
              <w:rPr>
                <w:b/>
                <w:bCs/>
                <w:sz w:val="22"/>
                <w:szCs w:val="22"/>
              </w:rPr>
              <w:t>), Производственно-служебный корпус(Лит.Е1)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 РИП-12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Скат-1200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ИПР-ЗСУ; </w:t>
            </w:r>
            <w:proofErr w:type="gramStart"/>
            <w:r w:rsidRPr="00A61D60">
              <w:rPr>
                <w:sz w:val="22"/>
                <w:szCs w:val="22"/>
              </w:rPr>
              <w:t>ИПР-И</w:t>
            </w:r>
            <w:proofErr w:type="gram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ИП-212-ЗСУ, ИП212-45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Октава</w:t>
            </w:r>
            <w:proofErr w:type="gramStart"/>
            <w:r w:rsidRPr="00A61D60">
              <w:rPr>
                <w:sz w:val="22"/>
                <w:szCs w:val="22"/>
              </w:rPr>
              <w:t>;М</w:t>
            </w:r>
            <w:proofErr w:type="gramEnd"/>
            <w:r w:rsidRPr="00A61D60">
              <w:rPr>
                <w:sz w:val="22"/>
                <w:szCs w:val="22"/>
              </w:rPr>
              <w:t>аяк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Маяк; 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089E"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шлейфный)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089E"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089E"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089E"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</w:t>
            </w:r>
            <w:proofErr w:type="gramStart"/>
            <w:r w:rsidRPr="00A61D60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089E"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089E"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Люкс-12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089E"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089E"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089E"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 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D351FF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089E">
              <w:rPr>
                <w:sz w:val="24"/>
                <w:szCs w:val="24"/>
              </w:rPr>
              <w:t>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Маяк-12-3М-НИ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81113D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Пункт технического осмотра автомобилей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Релейный модуль вентиляции (</w:t>
            </w:r>
            <w:proofErr w:type="spellStart"/>
            <w:r w:rsidRPr="00A61D60">
              <w:rPr>
                <w:sz w:val="22"/>
                <w:szCs w:val="22"/>
              </w:rPr>
              <w:t>устр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коммутац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УК-ВК-02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пламени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Спектрон-401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D351FF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Контрольно пропускной пункт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индикации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БИ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индикации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ПТ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ИП212-70; ИП212-70ДИС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81113D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Гараж </w:t>
            </w:r>
            <w:r w:rsidR="00D351FF">
              <w:rPr>
                <w:b/>
                <w:bCs/>
                <w:sz w:val="22"/>
                <w:szCs w:val="22"/>
              </w:rPr>
              <w:t>(Лит Ж</w:t>
            </w:r>
            <w:proofErr w:type="gramStart"/>
            <w:r w:rsidR="00D351FF">
              <w:rPr>
                <w:b/>
                <w:bCs/>
                <w:sz w:val="22"/>
                <w:szCs w:val="22"/>
              </w:rPr>
              <w:t>,Ж</w:t>
            </w:r>
            <w:proofErr w:type="gramEnd"/>
            <w:r w:rsidR="00D351FF">
              <w:rPr>
                <w:b/>
                <w:bCs/>
                <w:sz w:val="22"/>
                <w:szCs w:val="22"/>
              </w:rPr>
              <w:t>1)</w:t>
            </w:r>
            <w:r w:rsidR="0001060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426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</w:t>
            </w:r>
            <w:proofErr w:type="gramStart"/>
            <w:r w:rsidRPr="00A61D60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Люкс-12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ИП-101-3А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 - 12К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ИПР-3СУ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B60E45">
        <w:trPr>
          <w:trHeight w:val="381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B60E45" w:rsidRDefault="00B60E45" w:rsidP="00B60E45">
            <w:pPr>
              <w:pStyle w:val="a8"/>
              <w:spacing w:before="0" w:beforeAutospacing="0" w:after="0" w:afterAutospacing="0" w:line="276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60E45">
              <w:rPr>
                <w:rFonts w:ascii="Times New Roman" w:hAnsi="Times New Roman"/>
                <w:b/>
                <w:sz w:val="22"/>
                <w:szCs w:val="24"/>
                <w:u w:val="single"/>
              </w:rPr>
              <w:t>Объект №2: Производственная база Сетевого района №1 АО «Черногорэнерго».</w:t>
            </w:r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D351FF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D351FF">
              <w:rPr>
                <w:b/>
                <w:bCs/>
                <w:sz w:val="22"/>
                <w:szCs w:val="22"/>
              </w:rPr>
              <w:t xml:space="preserve">Административно-бытовой корпус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речевого оповещения БРО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Рупор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защиты сети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БЗС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Соната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индикации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С2000БКИ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оконечный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Светильник аварийный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Контрольно-пусковой блок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С2000-КПБ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охранно-пожарный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Сигнал-20М-Болид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12</w:t>
            </w:r>
          </w:p>
        </w:tc>
      </w:tr>
      <w:tr w:rsidR="00E1089E" w:rsidRPr="00A61D60" w:rsidTr="00E1089E">
        <w:trPr>
          <w:trHeight w:val="54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 охранно-пожарный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D351FF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D351FF">
              <w:rPr>
                <w:b/>
                <w:bCs/>
                <w:sz w:val="22"/>
                <w:szCs w:val="22"/>
              </w:rPr>
              <w:t>Душевые помещения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Ремонтно-механическая мастерская</w:t>
            </w:r>
            <w:r w:rsidR="00E27FC0">
              <w:rPr>
                <w:b/>
                <w:bCs/>
                <w:sz w:val="22"/>
                <w:szCs w:val="22"/>
              </w:rPr>
              <w:t xml:space="preserve">, </w:t>
            </w:r>
            <w:r w:rsidR="00047BC3">
              <w:rPr>
                <w:b/>
                <w:bCs/>
                <w:sz w:val="22"/>
                <w:szCs w:val="22"/>
              </w:rPr>
              <w:t>(Лит</w:t>
            </w:r>
            <w:proofErr w:type="gramStart"/>
            <w:r w:rsidR="00047BC3">
              <w:rPr>
                <w:b/>
                <w:bCs/>
                <w:sz w:val="22"/>
                <w:szCs w:val="22"/>
              </w:rPr>
              <w:t>.Е</w:t>
            </w:r>
            <w:proofErr w:type="gramEnd"/>
            <w:r w:rsidR="00047BC3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Сигнал-20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047BC3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Производственно-бытовое помещение</w:t>
            </w:r>
            <w:r w:rsidR="00047BC3">
              <w:rPr>
                <w:b/>
                <w:bCs/>
                <w:sz w:val="22"/>
                <w:szCs w:val="22"/>
              </w:rPr>
              <w:t xml:space="preserve"> КСП-14</w:t>
            </w:r>
            <w:r w:rsidRPr="00A61D60">
              <w:rPr>
                <w:b/>
                <w:bCs/>
                <w:sz w:val="22"/>
                <w:szCs w:val="22"/>
              </w:rPr>
              <w:t xml:space="preserve"> (площадка)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 (4-ти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Цех по ремонту электрооборудования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Модуль пожаротушения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Гарант-5(</w:t>
            </w:r>
            <w:proofErr w:type="spellStart"/>
            <w:r w:rsidRPr="00A61D60">
              <w:rPr>
                <w:sz w:val="22"/>
                <w:szCs w:val="22"/>
              </w:rPr>
              <w:t>взрывозащищ</w:t>
            </w:r>
            <w:proofErr w:type="spellEnd"/>
            <w:r w:rsidRPr="00A61D60">
              <w:rPr>
                <w:sz w:val="22"/>
                <w:szCs w:val="22"/>
              </w:rPr>
              <w:t>.)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Модуль пожаротушения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Гарант-5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Усилитель релейный (для </w:t>
            </w:r>
            <w:proofErr w:type="spellStart"/>
            <w:r w:rsidRPr="00A61D60">
              <w:rPr>
                <w:sz w:val="22"/>
                <w:szCs w:val="22"/>
              </w:rPr>
              <w:t>откл</w:t>
            </w:r>
            <w:proofErr w:type="gramStart"/>
            <w:r w:rsidRPr="00A61D60">
              <w:rPr>
                <w:sz w:val="22"/>
                <w:szCs w:val="22"/>
              </w:rPr>
              <w:t>.в</w:t>
            </w:r>
            <w:proofErr w:type="gramEnd"/>
            <w:r w:rsidRPr="00A61D60">
              <w:rPr>
                <w:sz w:val="22"/>
                <w:szCs w:val="22"/>
              </w:rPr>
              <w:t>ентиляц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УК-ВК-02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Устр</w:t>
            </w:r>
            <w:proofErr w:type="spellEnd"/>
            <w:r w:rsidRPr="00A61D60">
              <w:rPr>
                <w:sz w:val="22"/>
                <w:szCs w:val="22"/>
              </w:rPr>
              <w:t>. приемно-контрольное ОП (</w:t>
            </w:r>
            <w:proofErr w:type="spellStart"/>
            <w:r w:rsidRPr="00A61D60">
              <w:rPr>
                <w:sz w:val="22"/>
                <w:szCs w:val="22"/>
              </w:rPr>
              <w:t>взывоз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УПКОП 135-1-1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(2-х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АСПТ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ИПР-З-СУ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 (</w:t>
            </w:r>
            <w:proofErr w:type="spellStart"/>
            <w:r w:rsidRPr="00A61D60">
              <w:rPr>
                <w:sz w:val="22"/>
                <w:szCs w:val="22"/>
              </w:rPr>
              <w:t>взрывоз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Гранат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Грана</w:t>
            </w:r>
            <w:proofErr w:type="gramStart"/>
            <w:r w:rsidRPr="00A61D60">
              <w:rPr>
                <w:sz w:val="22"/>
                <w:szCs w:val="22"/>
              </w:rPr>
              <w:t>т(</w:t>
            </w:r>
            <w:proofErr w:type="spellStart"/>
            <w:proofErr w:type="gramEnd"/>
            <w:r w:rsidRPr="00A61D60">
              <w:rPr>
                <w:sz w:val="22"/>
                <w:szCs w:val="22"/>
              </w:rPr>
              <w:t>взрывозащищ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76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Световое табло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r w:rsidRPr="00A61D60">
              <w:t>«Выход» (</w:t>
            </w:r>
            <w:proofErr w:type="spellStart"/>
            <w:r w:rsidRPr="00A61D60">
              <w:t>взрывозащ</w:t>
            </w:r>
            <w:proofErr w:type="spellEnd"/>
            <w:r w:rsidRPr="00A61D60">
              <w:t>), «Порошок уходи» (</w:t>
            </w:r>
            <w:proofErr w:type="spellStart"/>
            <w:r w:rsidRPr="00A61D60">
              <w:t>взрывозащ</w:t>
            </w:r>
            <w:proofErr w:type="spellEnd"/>
            <w:r w:rsidRPr="00A61D60">
              <w:t xml:space="preserve">), «Порошок не входи»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пламени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Пульсар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охранный </w:t>
            </w:r>
            <w:proofErr w:type="spellStart"/>
            <w:r w:rsidRPr="00A61D60">
              <w:rPr>
                <w:sz w:val="22"/>
                <w:szCs w:val="22"/>
              </w:rPr>
              <w:t>магнитокантактн</w:t>
            </w:r>
            <w:proofErr w:type="spellEnd"/>
            <w:r w:rsidRPr="00A61D6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ИО-102-20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охр. </w:t>
            </w:r>
            <w:proofErr w:type="spellStart"/>
            <w:r w:rsidRPr="00A61D60">
              <w:rPr>
                <w:sz w:val="22"/>
                <w:szCs w:val="22"/>
              </w:rPr>
              <w:t>магниток</w:t>
            </w:r>
            <w:proofErr w:type="spellEnd"/>
            <w:proofErr w:type="gramStart"/>
            <w:r w:rsidRPr="00A61D60">
              <w:rPr>
                <w:sz w:val="22"/>
                <w:szCs w:val="22"/>
              </w:rPr>
              <w:t>.(</w:t>
            </w:r>
            <w:proofErr w:type="spellStart"/>
            <w:proofErr w:type="gramEnd"/>
            <w:r w:rsidRPr="00A61D60">
              <w:rPr>
                <w:sz w:val="22"/>
                <w:szCs w:val="22"/>
              </w:rPr>
              <w:t>взрывозащ</w:t>
            </w:r>
            <w:proofErr w:type="spellEnd"/>
            <w:r w:rsidRPr="00A61D60">
              <w:rPr>
                <w:sz w:val="22"/>
                <w:szCs w:val="22"/>
              </w:rPr>
              <w:t>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ИО-102-33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Склад АРИ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Закрытая стоянка для автомашин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B60E45" w:rsidRDefault="00B60E45" w:rsidP="00B60E45">
            <w:pPr>
              <w:pStyle w:val="a8"/>
              <w:spacing w:before="0" w:beforeAutospacing="0" w:after="0" w:afterAutospacing="0" w:line="276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60E45">
              <w:rPr>
                <w:rFonts w:ascii="Times New Roman" w:hAnsi="Times New Roman"/>
                <w:b/>
                <w:sz w:val="22"/>
                <w:szCs w:val="24"/>
                <w:u w:val="single"/>
              </w:rPr>
              <w:t>Объект №3: Производственная база</w:t>
            </w:r>
            <w:r>
              <w:rPr>
                <w:rFonts w:ascii="Times New Roman" w:hAnsi="Times New Roman"/>
                <w:b/>
                <w:sz w:val="22"/>
                <w:szCs w:val="24"/>
                <w:u w:val="single"/>
              </w:rPr>
              <w:t xml:space="preserve"> С</w:t>
            </w:r>
            <w:r w:rsidRPr="00B60E45">
              <w:rPr>
                <w:rFonts w:ascii="Times New Roman" w:hAnsi="Times New Roman"/>
                <w:b/>
                <w:sz w:val="22"/>
                <w:szCs w:val="24"/>
                <w:u w:val="single"/>
              </w:rPr>
              <w:t>етевого района №2 АО «Черногорэнерго».</w:t>
            </w:r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047BC3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C3">
              <w:rPr>
                <w:b/>
                <w:bCs/>
                <w:sz w:val="22"/>
                <w:szCs w:val="22"/>
              </w:rPr>
              <w:t>Административно-бытовой корпус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исп.0,5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АКБ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Дельта 12В 17А/ч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 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 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Люкс-12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r w:rsidRPr="00A61D60">
              <w:t>УШК-02,01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Коробка </w:t>
            </w:r>
            <w:proofErr w:type="spellStart"/>
            <w:r w:rsidRPr="00A61D60">
              <w:rPr>
                <w:sz w:val="22"/>
                <w:szCs w:val="22"/>
              </w:rPr>
              <w:t>ответвительная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r w:rsidRPr="00A61D60">
              <w:t>УК-2П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81113D" w:rsidP="0081113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Жилое здание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 РИП-12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Усилитель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Рупор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Бесперебойный блок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Бокс 2х17А</w:t>
            </w:r>
            <w:proofErr w:type="gramStart"/>
            <w:r w:rsidRPr="00A61D60">
              <w:rPr>
                <w:sz w:val="22"/>
                <w:szCs w:val="22"/>
              </w:rPr>
              <w:t>.ч</w:t>
            </w:r>
            <w:proofErr w:type="gram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Bolid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 SMD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r w:rsidRPr="00A61D60">
              <w:t>Соната 3Л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ИП-212-45; ИП-212-142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69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bookmarkStart w:id="2" w:name="_Hlk60125693"/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 автономный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r w:rsidRPr="00A61D60"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r w:rsidRPr="00A61D60">
              <w:t>С-2000М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bookmarkEnd w:id="2"/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Арочный склад АРИ КНС-24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АКБ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Дельта 12В 12А/ч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 (10-ти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пламени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Спектрон-401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ИПД-3.1.М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Молния-12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Коробка </w:t>
            </w:r>
            <w:proofErr w:type="spellStart"/>
            <w:r w:rsidRPr="00A61D60">
              <w:rPr>
                <w:sz w:val="22"/>
                <w:szCs w:val="22"/>
              </w:rPr>
              <w:t>ответвительная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r w:rsidRPr="00A61D60">
              <w:t>УК-2П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27FC0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Административно-бытовой корпус </w:t>
            </w:r>
            <w:r w:rsidR="00E1089E" w:rsidRPr="00A61D60">
              <w:rPr>
                <w:b/>
                <w:bCs/>
                <w:sz w:val="22"/>
                <w:szCs w:val="22"/>
              </w:rPr>
              <w:t xml:space="preserve">(гараж) 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(4-х 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 101-1А-А3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047BC3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C3">
              <w:rPr>
                <w:b/>
                <w:bCs/>
                <w:sz w:val="22"/>
                <w:szCs w:val="22"/>
              </w:rPr>
              <w:t>Административно-бытово</w:t>
            </w:r>
            <w:r w:rsidR="0081113D">
              <w:rPr>
                <w:b/>
                <w:bCs/>
                <w:sz w:val="22"/>
                <w:szCs w:val="22"/>
              </w:rPr>
              <w:t>е здание, (Лит</w:t>
            </w:r>
            <w:proofErr w:type="gramStart"/>
            <w:r w:rsidR="0081113D">
              <w:rPr>
                <w:b/>
                <w:bCs/>
                <w:sz w:val="22"/>
                <w:szCs w:val="22"/>
              </w:rPr>
              <w:t>.А</w:t>
            </w:r>
            <w:proofErr w:type="gramEnd"/>
            <w:r w:rsidR="0081113D">
              <w:rPr>
                <w:b/>
                <w:bCs/>
                <w:sz w:val="22"/>
                <w:szCs w:val="22"/>
              </w:rPr>
              <w:t>)</w:t>
            </w:r>
            <w:r w:rsidR="004B16DA">
              <w:rPr>
                <w:b/>
                <w:bCs/>
                <w:sz w:val="22"/>
                <w:szCs w:val="22"/>
              </w:rPr>
              <w:t xml:space="preserve"> (площадка)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"ППК-2" (5-ти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Гранит-5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ИП-212-41М; ИП212-70ДИС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Молния 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B60E45" w:rsidRDefault="00B60E45" w:rsidP="00B60E45">
            <w:pPr>
              <w:pStyle w:val="a8"/>
              <w:spacing w:before="0" w:beforeAutospacing="0" w:after="0" w:afterAutospacing="0" w:line="276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60E45">
              <w:rPr>
                <w:rFonts w:ascii="Times New Roman" w:hAnsi="Times New Roman"/>
                <w:b/>
                <w:sz w:val="22"/>
                <w:szCs w:val="24"/>
                <w:u w:val="single"/>
              </w:rPr>
              <w:t>Объект №4: Производственная база Сетевого района №4 АО «Черногорэнерго».</w:t>
            </w:r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4B16DA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4B16DA">
              <w:rPr>
                <w:b/>
                <w:bCs/>
                <w:sz w:val="22"/>
                <w:szCs w:val="22"/>
              </w:rPr>
              <w:t>Административно-производственный корпус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ML118-30LED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23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Маяк-12-3м1-НИ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4B16DA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4B16DA">
              <w:rPr>
                <w:b/>
                <w:bCs/>
                <w:sz w:val="22"/>
                <w:szCs w:val="22"/>
              </w:rPr>
              <w:t>Админист</w:t>
            </w:r>
            <w:r w:rsidR="00E27FC0">
              <w:rPr>
                <w:b/>
                <w:bCs/>
                <w:sz w:val="22"/>
                <w:szCs w:val="22"/>
              </w:rPr>
              <w:t xml:space="preserve">ративно-производственный корпус </w:t>
            </w:r>
            <w:r w:rsidR="00E1089E" w:rsidRPr="00A61D60">
              <w:rPr>
                <w:b/>
                <w:bCs/>
                <w:sz w:val="22"/>
                <w:szCs w:val="22"/>
              </w:rPr>
              <w:t>(гараж, слесарная мастерская)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пож</w:t>
            </w:r>
            <w:proofErr w:type="spellEnd"/>
            <w:r w:rsidRPr="00A61D60">
              <w:rPr>
                <w:sz w:val="22"/>
                <w:szCs w:val="22"/>
              </w:rPr>
              <w:t>.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 101-1 А-А3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Октава; 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B34658" w:rsidRDefault="00E1089E" w:rsidP="007125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B34658" w:rsidRDefault="00E1089E" w:rsidP="007125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Бокс к РИП-12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БОКС-12 исп.00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B34658" w:rsidRDefault="00E1089E" w:rsidP="007125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4B16DA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Жилищно-бытовой комплекс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Резервный источник питания 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 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Маяу-12К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охранно-пожарный звуковой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Свирель-2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Световое табло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приемно-контрольный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приемно-пусковой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УШК-02, УШК-01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4B16DA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4B16DA">
              <w:rPr>
                <w:b/>
                <w:bCs/>
                <w:sz w:val="22"/>
                <w:szCs w:val="22"/>
              </w:rPr>
              <w:t>Душевые помещения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приемно-контрольный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охранно-пожарный звуковой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Маяк-12-3М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ИПР-513-10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Табло «Выход»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Люкс 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УШК-02, УШК-01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Дежурный комплекс на ДНС-2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(4-х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пож</w:t>
            </w:r>
            <w:proofErr w:type="spellEnd"/>
            <w:r w:rsidRPr="00A61D60">
              <w:rPr>
                <w:sz w:val="22"/>
                <w:szCs w:val="22"/>
              </w:rPr>
              <w:t>.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пож</w:t>
            </w:r>
            <w:proofErr w:type="gramStart"/>
            <w:r w:rsidRPr="00A61D60">
              <w:rPr>
                <w:sz w:val="22"/>
                <w:szCs w:val="22"/>
              </w:rPr>
              <w:t>.д</w:t>
            </w:r>
            <w:proofErr w:type="gramEnd"/>
            <w:r w:rsidRPr="00A61D60">
              <w:rPr>
                <w:sz w:val="22"/>
                <w:szCs w:val="22"/>
              </w:rPr>
              <w:t>ымовой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ИПД-3.1М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пож</w:t>
            </w:r>
            <w:proofErr w:type="gramStart"/>
            <w:r w:rsidRPr="00A61D60">
              <w:rPr>
                <w:sz w:val="22"/>
                <w:szCs w:val="22"/>
              </w:rPr>
              <w:t>.д</w:t>
            </w:r>
            <w:proofErr w:type="gramEnd"/>
            <w:r w:rsidRPr="00A61D60">
              <w:rPr>
                <w:sz w:val="22"/>
                <w:szCs w:val="22"/>
              </w:rPr>
              <w:t>ымовой</w:t>
            </w:r>
            <w:proofErr w:type="spellEnd"/>
            <w:r w:rsidRPr="00A61D60">
              <w:rPr>
                <w:sz w:val="22"/>
                <w:szCs w:val="22"/>
              </w:rPr>
              <w:t xml:space="preserve"> автономный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ИП212-50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Молния-12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B60E45">
              <w:rPr>
                <w:b/>
                <w:bCs/>
                <w:sz w:val="22"/>
                <w:szCs w:val="24"/>
                <w:u w:val="single"/>
              </w:rPr>
              <w:t>Объект №5</w:t>
            </w:r>
            <w:r w:rsidR="00B60E45" w:rsidRPr="00B60E45">
              <w:rPr>
                <w:b/>
                <w:bCs/>
                <w:sz w:val="22"/>
                <w:szCs w:val="24"/>
                <w:u w:val="single"/>
              </w:rPr>
              <w:t>: Производственная база  Сетевого</w:t>
            </w:r>
            <w:r w:rsidRPr="00B60E45">
              <w:rPr>
                <w:b/>
                <w:bCs/>
                <w:sz w:val="22"/>
                <w:szCs w:val="24"/>
                <w:u w:val="single"/>
              </w:rPr>
              <w:t xml:space="preserve"> район</w:t>
            </w:r>
            <w:r w:rsidR="00B60E45" w:rsidRPr="00B60E45">
              <w:rPr>
                <w:b/>
                <w:bCs/>
                <w:sz w:val="22"/>
                <w:szCs w:val="24"/>
                <w:u w:val="single"/>
              </w:rPr>
              <w:t>а</w:t>
            </w:r>
            <w:r w:rsidRPr="00B60E45">
              <w:rPr>
                <w:b/>
                <w:bCs/>
                <w:sz w:val="22"/>
                <w:szCs w:val="24"/>
                <w:u w:val="single"/>
              </w:rPr>
              <w:t xml:space="preserve"> №5 АО «Черногорэнерго»</w:t>
            </w:r>
            <w:r w:rsidR="00B60E45" w:rsidRPr="00B60E45">
              <w:rPr>
                <w:b/>
                <w:bCs/>
                <w:sz w:val="22"/>
                <w:szCs w:val="24"/>
                <w:u w:val="single"/>
              </w:rPr>
              <w:t>.</w:t>
            </w:r>
            <w:r w:rsidRPr="00B60E45">
              <w:rPr>
                <w:b/>
                <w:bCs/>
                <w:sz w:val="22"/>
                <w:szCs w:val="24"/>
                <w:u w:val="single"/>
              </w:rPr>
              <w:t xml:space="preserve"> </w:t>
            </w:r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4B16DA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4B16DA">
              <w:rPr>
                <w:b/>
                <w:bCs/>
                <w:sz w:val="22"/>
                <w:szCs w:val="22"/>
              </w:rPr>
              <w:t>Административно-бытовое здание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14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(прибор приемно-контрольный)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 SMD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 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ИП-212-45; ИП 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Бесперебойный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управлением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РОКОТ-4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ML-116-30LED1/10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4B16DA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4B16DA">
              <w:rPr>
                <w:b/>
                <w:bCs/>
                <w:sz w:val="22"/>
                <w:szCs w:val="22"/>
              </w:rPr>
              <w:lastRenderedPageBreak/>
              <w:t>Гараж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 06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Сигнал-20 </w:t>
            </w:r>
            <w:proofErr w:type="gramStart"/>
            <w:r w:rsidRPr="00A61D60">
              <w:rPr>
                <w:sz w:val="22"/>
                <w:szCs w:val="22"/>
              </w:rPr>
              <w:t>П</w:t>
            </w:r>
            <w:proofErr w:type="gramEnd"/>
            <w:r w:rsidRPr="00A61D60">
              <w:rPr>
                <w:sz w:val="22"/>
                <w:szCs w:val="22"/>
              </w:rPr>
              <w:t xml:space="preserve"> SMD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коммутационное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УК-ВК/02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ИП-101-3А-А3R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r w:rsidRPr="00A61D60"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Дежурно-оперативный пункт на </w:t>
            </w:r>
            <w:proofErr w:type="spellStart"/>
            <w:r w:rsidRPr="00A61D60">
              <w:rPr>
                <w:b/>
                <w:bCs/>
                <w:sz w:val="22"/>
                <w:szCs w:val="22"/>
              </w:rPr>
              <w:t>Гун-Еганском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 xml:space="preserve"> месторождении нефти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С-2000 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"Рапан-40А"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(4-х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(</w:t>
            </w:r>
            <w:proofErr w:type="spellStart"/>
            <w:r w:rsidRPr="00A61D60">
              <w:rPr>
                <w:sz w:val="22"/>
                <w:szCs w:val="22"/>
              </w:rPr>
              <w:t>автон</w:t>
            </w:r>
            <w:proofErr w:type="spellEnd"/>
            <w:r w:rsidRPr="00A61D60">
              <w:rPr>
                <w:sz w:val="22"/>
                <w:szCs w:val="22"/>
              </w:rPr>
              <w:t>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ИП-221-50М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ИП-212-116 "Кадет"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Pr="004B16DA" w:rsidRDefault="004B16DA" w:rsidP="00E17C03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Операторная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КСУ,</w:t>
            </w:r>
            <w:r w:rsidR="00E1089E" w:rsidRPr="00A61D60">
              <w:rPr>
                <w:b/>
                <w:bCs/>
                <w:sz w:val="22"/>
                <w:szCs w:val="22"/>
              </w:rPr>
              <w:t xml:space="preserve"> на территории ЦППН-2 АО «СНГ»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"ППК-2" (5-ти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Гранит-5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RAPAN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Pr="00A61D60" w:rsidRDefault="00E1089E" w:rsidP="004B16DA">
            <w:pPr>
              <w:jc w:val="center"/>
              <w:rPr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Жилищно-бытовой комплекс на Мало-Черногорском месторождении нефти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С-2000 М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Радикальный 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2000-РПИ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ИПД-3.1.М; ИП-212-50М2; ИП 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Светильник аварийный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Pr="00E27FC0" w:rsidRDefault="00E248F8" w:rsidP="00E17C03">
            <w:pPr>
              <w:jc w:val="center"/>
              <w:rPr>
                <w:sz w:val="22"/>
                <w:szCs w:val="22"/>
                <w:highlight w:val="yellow"/>
              </w:rPr>
            </w:pPr>
            <w:r w:rsidRPr="00010609">
              <w:rPr>
                <w:b/>
                <w:bCs/>
                <w:sz w:val="22"/>
                <w:szCs w:val="22"/>
              </w:rPr>
              <w:t>Г</w:t>
            </w:r>
            <w:r w:rsidR="00E1089E" w:rsidRPr="00010609">
              <w:rPr>
                <w:b/>
                <w:bCs/>
                <w:sz w:val="22"/>
                <w:szCs w:val="22"/>
              </w:rPr>
              <w:t>араж</w:t>
            </w:r>
            <w:r w:rsidRPr="00010609">
              <w:rPr>
                <w:b/>
                <w:bCs/>
                <w:sz w:val="22"/>
                <w:szCs w:val="22"/>
              </w:rPr>
              <w:t xml:space="preserve"> </w:t>
            </w:r>
            <w:r w:rsidR="00E17C03">
              <w:rPr>
                <w:b/>
                <w:bCs/>
                <w:sz w:val="22"/>
                <w:szCs w:val="22"/>
              </w:rPr>
              <w:t xml:space="preserve">на </w:t>
            </w:r>
            <w:r w:rsidR="00E27FC0">
              <w:rPr>
                <w:b/>
                <w:bCs/>
                <w:sz w:val="22"/>
                <w:szCs w:val="22"/>
              </w:rPr>
              <w:t>Мало-Черно</w:t>
            </w:r>
            <w:r w:rsidR="00E17C03">
              <w:rPr>
                <w:b/>
                <w:bCs/>
                <w:sz w:val="22"/>
                <w:szCs w:val="22"/>
              </w:rPr>
              <w:t>горском</w:t>
            </w:r>
            <w:r w:rsidR="00E1089E" w:rsidRPr="00010609">
              <w:rPr>
                <w:b/>
                <w:bCs/>
                <w:sz w:val="22"/>
                <w:szCs w:val="22"/>
              </w:rPr>
              <w:t xml:space="preserve"> </w:t>
            </w:r>
            <w:r w:rsidR="00E17C03">
              <w:rPr>
                <w:b/>
                <w:bCs/>
                <w:sz w:val="22"/>
                <w:szCs w:val="22"/>
              </w:rPr>
              <w:t>месторождении нефти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Радикальный 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2000-РПИ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Светильник аварийный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DF12B7">
        <w:trPr>
          <w:trHeight w:val="315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 101-1А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089E" w:rsidRPr="00A61D60" w:rsidRDefault="00E1089E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26</w:t>
            </w:r>
          </w:p>
        </w:tc>
      </w:tr>
      <w:tr w:rsidR="00DF12B7" w:rsidRPr="00A61D60" w:rsidTr="00DF12B7">
        <w:trPr>
          <w:trHeight w:val="315"/>
        </w:trPr>
        <w:tc>
          <w:tcPr>
            <w:tcW w:w="10394" w:type="dxa"/>
            <w:gridSpan w:val="5"/>
            <w:shd w:val="pct12" w:color="auto" w:fill="auto"/>
            <w:vAlign w:val="center"/>
            <w:hideMark/>
          </w:tcPr>
          <w:p w:rsidR="00DF12B7" w:rsidRPr="00A61D60" w:rsidRDefault="00D73BE8" w:rsidP="00E27FC0">
            <w:pPr>
              <w:jc w:val="center"/>
              <w:rPr>
                <w:sz w:val="22"/>
                <w:szCs w:val="22"/>
              </w:rPr>
            </w:pPr>
            <w:r w:rsidRPr="00D73BE8">
              <w:rPr>
                <w:b/>
                <w:bCs/>
                <w:sz w:val="22"/>
                <w:szCs w:val="22"/>
              </w:rPr>
              <w:t xml:space="preserve">Административный блок, </w:t>
            </w:r>
            <w:r w:rsidR="00E27FC0">
              <w:rPr>
                <w:b/>
                <w:bCs/>
                <w:sz w:val="22"/>
                <w:szCs w:val="22"/>
              </w:rPr>
              <w:t xml:space="preserve"> </w:t>
            </w:r>
            <w:r w:rsidR="00DF12B7" w:rsidRPr="00A61D60">
              <w:rPr>
                <w:b/>
                <w:bCs/>
                <w:sz w:val="22"/>
                <w:szCs w:val="22"/>
              </w:rPr>
              <w:t>(АБК, слесарная мастерская, гараж, склад, душевые помещения на Лор-</w:t>
            </w:r>
            <w:proofErr w:type="spellStart"/>
            <w:r w:rsidR="00DF12B7" w:rsidRPr="00A61D60">
              <w:rPr>
                <w:b/>
                <w:bCs/>
                <w:sz w:val="22"/>
                <w:szCs w:val="22"/>
              </w:rPr>
              <w:t>Еганском</w:t>
            </w:r>
            <w:proofErr w:type="spellEnd"/>
            <w:r w:rsidR="00DF12B7" w:rsidRPr="00A61D60">
              <w:rPr>
                <w:b/>
                <w:bCs/>
                <w:sz w:val="22"/>
                <w:szCs w:val="22"/>
              </w:rPr>
              <w:t xml:space="preserve"> месторождении нефти)</w:t>
            </w:r>
            <w:r w:rsidR="00DF12B7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14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30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34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Стрелка 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DF12B7">
        <w:trPr>
          <w:trHeight w:val="315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DF12B7">
        <w:trPr>
          <w:trHeight w:val="315"/>
        </w:trPr>
        <w:tc>
          <w:tcPr>
            <w:tcW w:w="10394" w:type="dxa"/>
            <w:gridSpan w:val="5"/>
            <w:shd w:val="pct20" w:color="auto" w:fill="auto"/>
            <w:vAlign w:val="center"/>
            <w:hideMark/>
          </w:tcPr>
          <w:p w:rsidR="00DF12B7" w:rsidRPr="00A61D60" w:rsidRDefault="00DF12B7" w:rsidP="00D73BE8">
            <w:pPr>
              <w:jc w:val="center"/>
              <w:rPr>
                <w:sz w:val="22"/>
                <w:szCs w:val="22"/>
              </w:rPr>
            </w:pPr>
            <w:r w:rsidRPr="00AE789C">
              <w:rPr>
                <w:b/>
                <w:bCs/>
                <w:sz w:val="22"/>
                <w:szCs w:val="22"/>
              </w:rPr>
              <w:t xml:space="preserve">Жилищно-бытовой комплекс </w:t>
            </w:r>
            <w:r w:rsidR="00D73BE8">
              <w:rPr>
                <w:b/>
                <w:bCs/>
                <w:sz w:val="22"/>
                <w:szCs w:val="22"/>
              </w:rPr>
              <w:t>АО «</w:t>
            </w:r>
            <w:proofErr w:type="spellStart"/>
            <w:r w:rsidR="00D73BE8">
              <w:rPr>
                <w:b/>
                <w:bCs/>
                <w:sz w:val="22"/>
                <w:szCs w:val="22"/>
              </w:rPr>
              <w:t>Черногорэнерго</w:t>
            </w:r>
            <w:proofErr w:type="spellEnd"/>
            <w:r w:rsidR="00D73BE8">
              <w:rPr>
                <w:b/>
                <w:bCs/>
                <w:sz w:val="22"/>
                <w:szCs w:val="22"/>
              </w:rPr>
              <w:t xml:space="preserve">» </w:t>
            </w:r>
            <w:r w:rsidRPr="00AE789C">
              <w:rPr>
                <w:b/>
                <w:bCs/>
                <w:sz w:val="22"/>
                <w:szCs w:val="22"/>
              </w:rPr>
              <w:t>на Лор-</w:t>
            </w:r>
            <w:proofErr w:type="spellStart"/>
            <w:r w:rsidRPr="00AE789C">
              <w:rPr>
                <w:b/>
                <w:bCs/>
                <w:sz w:val="22"/>
                <w:szCs w:val="22"/>
              </w:rPr>
              <w:t>Еганском</w:t>
            </w:r>
            <w:proofErr w:type="spellEnd"/>
            <w:r w:rsidRPr="00AE789C">
              <w:rPr>
                <w:b/>
                <w:bCs/>
                <w:sz w:val="22"/>
                <w:szCs w:val="22"/>
              </w:rPr>
              <w:t xml:space="preserve"> месторождении нефти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36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УШК-01; 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20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B60E45">
              <w:rPr>
                <w:b/>
                <w:bCs/>
                <w:sz w:val="22"/>
                <w:szCs w:val="24"/>
                <w:u w:val="single"/>
              </w:rPr>
              <w:t>Объект №6</w:t>
            </w:r>
            <w:r w:rsidR="00B60E45" w:rsidRPr="00B60E45">
              <w:rPr>
                <w:b/>
                <w:bCs/>
                <w:sz w:val="22"/>
                <w:szCs w:val="24"/>
                <w:u w:val="single"/>
              </w:rPr>
              <w:t>: Производственная база</w:t>
            </w:r>
            <w:r w:rsidR="00B60E45">
              <w:rPr>
                <w:b/>
                <w:bCs/>
                <w:sz w:val="22"/>
                <w:szCs w:val="24"/>
                <w:u w:val="single"/>
              </w:rPr>
              <w:t xml:space="preserve"> С</w:t>
            </w:r>
            <w:r w:rsidR="00B60E45" w:rsidRPr="00B60E45">
              <w:rPr>
                <w:b/>
                <w:bCs/>
                <w:sz w:val="22"/>
                <w:szCs w:val="24"/>
                <w:u w:val="single"/>
              </w:rPr>
              <w:t>етевого</w:t>
            </w:r>
            <w:r w:rsidRPr="00B60E45">
              <w:rPr>
                <w:b/>
                <w:bCs/>
                <w:sz w:val="22"/>
                <w:szCs w:val="24"/>
                <w:u w:val="single"/>
              </w:rPr>
              <w:t xml:space="preserve"> район</w:t>
            </w:r>
            <w:r w:rsidR="00B60E45" w:rsidRPr="00B60E45">
              <w:rPr>
                <w:b/>
                <w:bCs/>
                <w:sz w:val="22"/>
                <w:szCs w:val="24"/>
                <w:u w:val="single"/>
              </w:rPr>
              <w:t>а</w:t>
            </w:r>
            <w:r w:rsidRPr="00B60E45">
              <w:rPr>
                <w:b/>
                <w:bCs/>
                <w:sz w:val="22"/>
                <w:szCs w:val="24"/>
                <w:u w:val="single"/>
              </w:rPr>
              <w:t xml:space="preserve"> №6 АО «Черногорэнерго»</w:t>
            </w:r>
            <w:r w:rsidR="00B60E45">
              <w:rPr>
                <w:b/>
                <w:bCs/>
                <w:sz w:val="22"/>
                <w:szCs w:val="24"/>
                <w:u w:val="single"/>
              </w:rPr>
              <w:t>.</w:t>
            </w:r>
          </w:p>
        </w:tc>
      </w:tr>
      <w:tr w:rsidR="00DF12B7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DF12B7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A61D60" w:rsidRDefault="00D73BE8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D73BE8">
              <w:rPr>
                <w:b/>
                <w:bCs/>
                <w:sz w:val="22"/>
                <w:szCs w:val="22"/>
              </w:rPr>
              <w:t>Административно-бытовое здание, (Лит</w:t>
            </w:r>
            <w:proofErr w:type="gramStart"/>
            <w:r w:rsidRPr="00D73BE8">
              <w:rPr>
                <w:b/>
                <w:bCs/>
                <w:sz w:val="22"/>
                <w:szCs w:val="22"/>
              </w:rPr>
              <w:t>.Е</w:t>
            </w:r>
            <w:proofErr w:type="gramEnd"/>
            <w:r w:rsidRPr="00D73BE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защиты сети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БЗС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Сигнал-20SMD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48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A61D60" w:rsidRDefault="00D73BE8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D73BE8">
              <w:rPr>
                <w:b/>
                <w:bCs/>
                <w:sz w:val="22"/>
                <w:szCs w:val="22"/>
              </w:rPr>
              <w:t xml:space="preserve">Гараж, 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ИП-101-1А-А3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23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 "Выход"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A61D60" w:rsidRDefault="00D73BE8" w:rsidP="00E27FC0">
            <w:pPr>
              <w:jc w:val="center"/>
              <w:rPr>
                <w:b/>
                <w:bCs/>
                <w:sz w:val="22"/>
                <w:szCs w:val="22"/>
              </w:rPr>
            </w:pPr>
            <w:r w:rsidRPr="00D73BE8">
              <w:rPr>
                <w:b/>
                <w:bCs/>
                <w:sz w:val="22"/>
                <w:szCs w:val="22"/>
              </w:rPr>
              <w:t>Душевые помещения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С-20004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 3М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DF12B7" w:rsidRPr="00A61D60" w:rsidRDefault="00D73BE8" w:rsidP="00E17C03">
            <w:pPr>
              <w:jc w:val="center"/>
              <w:rPr>
                <w:b/>
                <w:bCs/>
                <w:sz w:val="22"/>
                <w:szCs w:val="22"/>
              </w:rPr>
            </w:pPr>
            <w:r w:rsidRPr="00D73BE8">
              <w:rPr>
                <w:b/>
                <w:bCs/>
                <w:sz w:val="22"/>
                <w:szCs w:val="22"/>
              </w:rPr>
              <w:t>Административно-бытовой корпус Север-1</w:t>
            </w:r>
            <w:r w:rsidR="00E27FC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С-2000  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DF12B7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(</w:t>
            </w:r>
            <w:proofErr w:type="spellStart"/>
            <w:r w:rsidRPr="00A61D60">
              <w:rPr>
                <w:sz w:val="22"/>
                <w:szCs w:val="22"/>
              </w:rPr>
              <w:t>автон</w:t>
            </w:r>
            <w:proofErr w:type="spellEnd"/>
            <w:r w:rsidRPr="00A61D60">
              <w:rPr>
                <w:sz w:val="22"/>
                <w:szCs w:val="22"/>
              </w:rPr>
              <w:t>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ИП-212-03-02М; (ИП212-142)- с2015г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DF12B7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ИП-212-116 "Кадет" (ИП-212-45)-с2015г.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28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DF12B7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DF12B7" w:rsidRPr="00A61D60" w:rsidRDefault="00DF12B7" w:rsidP="00712575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</w:tbl>
    <w:p w:rsidR="000B6581" w:rsidRDefault="000B6581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Pr="00CC3E5E" w:rsidRDefault="00E1089E" w:rsidP="00E1089E">
      <w:pPr>
        <w:shd w:val="clear" w:color="auto" w:fill="FFFFFF"/>
        <w:spacing w:after="200" w:line="276" w:lineRule="auto"/>
        <w:rPr>
          <w:rFonts w:eastAsia="Calibri"/>
          <w:lang w:eastAsia="en-US"/>
        </w:rPr>
      </w:pPr>
      <w:r w:rsidRPr="00CC3E5E">
        <w:rPr>
          <w:rFonts w:eastAsia="Calibri"/>
          <w:lang w:eastAsia="en-US"/>
        </w:rPr>
        <w:t xml:space="preserve">Начальник ООТ и ПБ_________ М.Ю. Погорелов </w:t>
      </w:r>
    </w:p>
    <w:p w:rsidR="00E1089E" w:rsidRPr="00CC3E5E" w:rsidRDefault="00E1089E" w:rsidP="00E1089E">
      <w:pPr>
        <w:shd w:val="clear" w:color="auto" w:fill="FFFFFF"/>
        <w:spacing w:after="200" w:line="276" w:lineRule="auto"/>
        <w:rPr>
          <w:rFonts w:eastAsia="Calibri"/>
          <w:lang w:eastAsia="en-US"/>
        </w:rPr>
      </w:pPr>
      <w:r w:rsidRPr="00CC3E5E">
        <w:rPr>
          <w:rFonts w:eastAsia="Calibri"/>
          <w:lang w:eastAsia="en-US"/>
        </w:rPr>
        <w:t xml:space="preserve">Начальник ОКС______________ Н.Н. </w:t>
      </w:r>
      <w:proofErr w:type="spellStart"/>
      <w:r w:rsidRPr="00CC3E5E">
        <w:rPr>
          <w:rFonts w:eastAsia="Calibri"/>
          <w:lang w:eastAsia="en-US"/>
        </w:rPr>
        <w:t>Абдухаликова</w:t>
      </w:r>
      <w:proofErr w:type="spellEnd"/>
      <w:r w:rsidRPr="00CC3E5E">
        <w:rPr>
          <w:rFonts w:eastAsia="Calibri"/>
          <w:lang w:eastAsia="en-US"/>
        </w:rPr>
        <w:t xml:space="preserve"> </w:t>
      </w:r>
    </w:p>
    <w:p w:rsidR="00E1089E" w:rsidRDefault="00E1089E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Default="00E1089E">
      <w:bookmarkStart w:id="3" w:name="_GoBack"/>
      <w:bookmarkEnd w:id="3"/>
    </w:p>
    <w:p w:rsidR="00E1089E" w:rsidRDefault="00E1089E" w:rsidP="00E1089E">
      <w:pPr>
        <w:spacing w:after="200" w:line="276" w:lineRule="auto"/>
      </w:pPr>
    </w:p>
    <w:sectPr w:rsidR="00E1089E" w:rsidSect="00712575">
      <w:footerReference w:type="default" r:id="rId8"/>
      <w:pgSz w:w="11906" w:h="16838"/>
      <w:pgMar w:top="851" w:right="1134" w:bottom="993" w:left="1701" w:header="709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C7B" w:rsidRDefault="00612C7B" w:rsidP="004A3DB0">
      <w:r>
        <w:separator/>
      </w:r>
    </w:p>
  </w:endnote>
  <w:endnote w:type="continuationSeparator" w:id="0">
    <w:p w:rsidR="00612C7B" w:rsidRDefault="00612C7B" w:rsidP="004A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C7B" w:rsidRDefault="00E52DB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612C7B" w:rsidRDefault="00612C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C7B" w:rsidRDefault="00612C7B" w:rsidP="004A3DB0">
      <w:r>
        <w:separator/>
      </w:r>
    </w:p>
  </w:footnote>
  <w:footnote w:type="continuationSeparator" w:id="0">
    <w:p w:rsidR="00612C7B" w:rsidRDefault="00612C7B" w:rsidP="004A3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01CE61A8"/>
    <w:multiLevelType w:val="hybridMultilevel"/>
    <w:tmpl w:val="7FAA0E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0F205B"/>
    <w:multiLevelType w:val="hybridMultilevel"/>
    <w:tmpl w:val="D79286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0F6DA2"/>
    <w:multiLevelType w:val="hybridMultilevel"/>
    <w:tmpl w:val="37A8B3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AC6CAD"/>
    <w:multiLevelType w:val="hybridMultilevel"/>
    <w:tmpl w:val="F9A24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3B16A9"/>
    <w:multiLevelType w:val="hybridMultilevel"/>
    <w:tmpl w:val="FD88FC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816DD5"/>
    <w:multiLevelType w:val="hybridMultilevel"/>
    <w:tmpl w:val="B520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BB6C9E"/>
    <w:multiLevelType w:val="hybridMultilevel"/>
    <w:tmpl w:val="3BFCB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8536AF"/>
    <w:multiLevelType w:val="hybridMultilevel"/>
    <w:tmpl w:val="4CA83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42633E6"/>
    <w:multiLevelType w:val="hybridMultilevel"/>
    <w:tmpl w:val="575CD9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B85D3B"/>
    <w:multiLevelType w:val="hybridMultilevel"/>
    <w:tmpl w:val="C0C865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267F22F6"/>
    <w:multiLevelType w:val="hybridMultilevel"/>
    <w:tmpl w:val="45FC54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F54E2E"/>
    <w:multiLevelType w:val="hybridMultilevel"/>
    <w:tmpl w:val="0C708B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1F1A25"/>
    <w:multiLevelType w:val="hybridMultilevel"/>
    <w:tmpl w:val="6FAA2E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DC768F8"/>
    <w:multiLevelType w:val="hybridMultilevel"/>
    <w:tmpl w:val="A0F675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EB51D2"/>
    <w:multiLevelType w:val="hybridMultilevel"/>
    <w:tmpl w:val="7C7413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C01E8F"/>
    <w:multiLevelType w:val="hybridMultilevel"/>
    <w:tmpl w:val="1A7A06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BF73B6"/>
    <w:multiLevelType w:val="hybridMultilevel"/>
    <w:tmpl w:val="BC20A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4BC5DB6"/>
    <w:multiLevelType w:val="hybridMultilevel"/>
    <w:tmpl w:val="AA2AB0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0464D7"/>
    <w:multiLevelType w:val="hybridMultilevel"/>
    <w:tmpl w:val="C8CA98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DA05178"/>
    <w:multiLevelType w:val="hybridMultilevel"/>
    <w:tmpl w:val="441673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7E90363"/>
    <w:multiLevelType w:val="hybridMultilevel"/>
    <w:tmpl w:val="13C03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033B25"/>
    <w:multiLevelType w:val="hybridMultilevel"/>
    <w:tmpl w:val="6966D7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E874AC1"/>
    <w:multiLevelType w:val="hybridMultilevel"/>
    <w:tmpl w:val="1E3E7F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F872E61"/>
    <w:multiLevelType w:val="hybridMultilevel"/>
    <w:tmpl w:val="BC20A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0534F54"/>
    <w:multiLevelType w:val="hybridMultilevel"/>
    <w:tmpl w:val="2C4A7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71C0EBE"/>
    <w:multiLevelType w:val="hybridMultilevel"/>
    <w:tmpl w:val="A31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DB245D"/>
    <w:multiLevelType w:val="hybridMultilevel"/>
    <w:tmpl w:val="84EE1A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035748"/>
    <w:multiLevelType w:val="hybridMultilevel"/>
    <w:tmpl w:val="A31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D210EF8"/>
    <w:multiLevelType w:val="hybridMultilevel"/>
    <w:tmpl w:val="02B07F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6C228B"/>
    <w:multiLevelType w:val="hybridMultilevel"/>
    <w:tmpl w:val="A9C0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D32473"/>
    <w:multiLevelType w:val="hybridMultilevel"/>
    <w:tmpl w:val="18EEA8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817197D"/>
    <w:multiLevelType w:val="hybridMultilevel"/>
    <w:tmpl w:val="0E5635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9C2AA4"/>
    <w:multiLevelType w:val="hybridMultilevel"/>
    <w:tmpl w:val="FDD0B3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56714A"/>
    <w:multiLevelType w:val="hybridMultilevel"/>
    <w:tmpl w:val="155A8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C043D2"/>
    <w:multiLevelType w:val="hybridMultilevel"/>
    <w:tmpl w:val="23B05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2A4514"/>
    <w:multiLevelType w:val="hybridMultilevel"/>
    <w:tmpl w:val="903CB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D8C2E6B"/>
    <w:multiLevelType w:val="hybridMultilevel"/>
    <w:tmpl w:val="0E80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1F3718"/>
    <w:multiLevelType w:val="hybridMultilevel"/>
    <w:tmpl w:val="AC12E0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F816FA"/>
    <w:multiLevelType w:val="hybridMultilevel"/>
    <w:tmpl w:val="0E5635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36"/>
  </w:num>
  <w:num w:numId="5">
    <w:abstractNumId w:val="32"/>
  </w:num>
  <w:num w:numId="6">
    <w:abstractNumId w:val="1"/>
  </w:num>
  <w:num w:numId="7">
    <w:abstractNumId w:val="20"/>
  </w:num>
  <w:num w:numId="8">
    <w:abstractNumId w:val="14"/>
  </w:num>
  <w:num w:numId="9">
    <w:abstractNumId w:val="4"/>
  </w:num>
  <w:num w:numId="10">
    <w:abstractNumId w:val="19"/>
  </w:num>
  <w:num w:numId="11">
    <w:abstractNumId w:val="17"/>
  </w:num>
  <w:num w:numId="12">
    <w:abstractNumId w:val="3"/>
  </w:num>
  <w:num w:numId="13">
    <w:abstractNumId w:val="35"/>
  </w:num>
  <w:num w:numId="14">
    <w:abstractNumId w:val="38"/>
  </w:num>
  <w:num w:numId="15">
    <w:abstractNumId w:val="24"/>
  </w:num>
  <w:num w:numId="16">
    <w:abstractNumId w:val="13"/>
  </w:num>
  <w:num w:numId="17">
    <w:abstractNumId w:val="22"/>
  </w:num>
  <w:num w:numId="18">
    <w:abstractNumId w:val="28"/>
  </w:num>
  <w:num w:numId="19">
    <w:abstractNumId w:val="30"/>
  </w:num>
  <w:num w:numId="20">
    <w:abstractNumId w:val="7"/>
  </w:num>
  <w:num w:numId="21">
    <w:abstractNumId w:val="8"/>
  </w:num>
  <w:num w:numId="22">
    <w:abstractNumId w:val="12"/>
  </w:num>
  <w:num w:numId="23">
    <w:abstractNumId w:val="10"/>
  </w:num>
  <w:num w:numId="24">
    <w:abstractNumId w:val="16"/>
  </w:num>
  <w:num w:numId="25">
    <w:abstractNumId w:val="41"/>
  </w:num>
  <w:num w:numId="26">
    <w:abstractNumId w:val="31"/>
  </w:num>
  <w:num w:numId="27">
    <w:abstractNumId w:val="40"/>
  </w:num>
  <w:num w:numId="28">
    <w:abstractNumId w:val="15"/>
  </w:num>
  <w:num w:numId="29">
    <w:abstractNumId w:val="2"/>
  </w:num>
  <w:num w:numId="30">
    <w:abstractNumId w:val="39"/>
  </w:num>
  <w:num w:numId="31">
    <w:abstractNumId w:val="6"/>
  </w:num>
  <w:num w:numId="32">
    <w:abstractNumId w:val="37"/>
  </w:num>
  <w:num w:numId="33">
    <w:abstractNumId w:val="9"/>
  </w:num>
  <w:num w:numId="34">
    <w:abstractNumId w:val="5"/>
  </w:num>
  <w:num w:numId="35">
    <w:abstractNumId w:val="27"/>
  </w:num>
  <w:num w:numId="36">
    <w:abstractNumId w:val="25"/>
  </w:num>
  <w:num w:numId="37">
    <w:abstractNumId w:val="33"/>
  </w:num>
  <w:num w:numId="38">
    <w:abstractNumId w:val="29"/>
  </w:num>
  <w:num w:numId="39">
    <w:abstractNumId w:val="18"/>
  </w:num>
  <w:num w:numId="40">
    <w:abstractNumId w:val="26"/>
  </w:num>
  <w:num w:numId="41">
    <w:abstractNumId w:val="34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89E"/>
    <w:rsid w:val="00010609"/>
    <w:rsid w:val="00011330"/>
    <w:rsid w:val="00036407"/>
    <w:rsid w:val="00047BC3"/>
    <w:rsid w:val="00094EF6"/>
    <w:rsid w:val="000B6581"/>
    <w:rsid w:val="00160C0D"/>
    <w:rsid w:val="001748F1"/>
    <w:rsid w:val="001765CE"/>
    <w:rsid w:val="0023107C"/>
    <w:rsid w:val="002344C6"/>
    <w:rsid w:val="002C0EE1"/>
    <w:rsid w:val="00340D40"/>
    <w:rsid w:val="0035048B"/>
    <w:rsid w:val="003519B5"/>
    <w:rsid w:val="00374163"/>
    <w:rsid w:val="003B0E9D"/>
    <w:rsid w:val="00417EC5"/>
    <w:rsid w:val="00422BFB"/>
    <w:rsid w:val="00450431"/>
    <w:rsid w:val="00485DCA"/>
    <w:rsid w:val="004A3DB0"/>
    <w:rsid w:val="004B16DA"/>
    <w:rsid w:val="004B7240"/>
    <w:rsid w:val="004D6A9A"/>
    <w:rsid w:val="005A198C"/>
    <w:rsid w:val="00612C7B"/>
    <w:rsid w:val="00642AE6"/>
    <w:rsid w:val="0065483F"/>
    <w:rsid w:val="00655A2B"/>
    <w:rsid w:val="0066436E"/>
    <w:rsid w:val="00680C22"/>
    <w:rsid w:val="006A1043"/>
    <w:rsid w:val="00712575"/>
    <w:rsid w:val="0081113D"/>
    <w:rsid w:val="00851EEB"/>
    <w:rsid w:val="008849D2"/>
    <w:rsid w:val="00892AA0"/>
    <w:rsid w:val="008F5C51"/>
    <w:rsid w:val="00940582"/>
    <w:rsid w:val="00A819A9"/>
    <w:rsid w:val="00AD5EB5"/>
    <w:rsid w:val="00AF5D14"/>
    <w:rsid w:val="00B60E45"/>
    <w:rsid w:val="00BD3578"/>
    <w:rsid w:val="00C12F6A"/>
    <w:rsid w:val="00C20E83"/>
    <w:rsid w:val="00C543A4"/>
    <w:rsid w:val="00CC3E5E"/>
    <w:rsid w:val="00D07A5F"/>
    <w:rsid w:val="00D351FF"/>
    <w:rsid w:val="00D73BE8"/>
    <w:rsid w:val="00D80470"/>
    <w:rsid w:val="00D93427"/>
    <w:rsid w:val="00DD68A8"/>
    <w:rsid w:val="00DF12B7"/>
    <w:rsid w:val="00E1089E"/>
    <w:rsid w:val="00E1300B"/>
    <w:rsid w:val="00E17C03"/>
    <w:rsid w:val="00E248F8"/>
    <w:rsid w:val="00E27FC0"/>
    <w:rsid w:val="00E42035"/>
    <w:rsid w:val="00E52DB2"/>
    <w:rsid w:val="00E539A4"/>
    <w:rsid w:val="00EA2021"/>
    <w:rsid w:val="00EC026E"/>
    <w:rsid w:val="00FC05BF"/>
    <w:rsid w:val="00FC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0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 Знак Знак,Заголовок параграфа (1.),111,Section,Section Heading,level2 hdg,Знак Знак,Document Header1,H1"/>
    <w:basedOn w:val="a0"/>
    <w:next w:val="a0"/>
    <w:link w:val="10"/>
    <w:qFormat/>
    <w:rsid w:val="00E1089E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aliases w:val="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0"/>
    <w:next w:val="a0"/>
    <w:link w:val="20"/>
    <w:qFormat/>
    <w:rsid w:val="00E1089E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E1089E"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0"/>
    <w:next w:val="a0"/>
    <w:link w:val="40"/>
    <w:qFormat/>
    <w:rsid w:val="00E1089E"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0"/>
    <w:next w:val="a0"/>
    <w:link w:val="50"/>
    <w:qFormat/>
    <w:rsid w:val="00E1089E"/>
    <w:pPr>
      <w:keepNext/>
      <w:jc w:val="center"/>
      <w:outlineLvl w:val="4"/>
    </w:pPr>
    <w:rPr>
      <w:sz w:val="24"/>
    </w:rPr>
  </w:style>
  <w:style w:type="paragraph" w:styleId="6">
    <w:name w:val="heading 6"/>
    <w:basedOn w:val="a0"/>
    <w:next w:val="a0"/>
    <w:link w:val="60"/>
    <w:qFormat/>
    <w:rsid w:val="00E1089E"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0"/>
    <w:next w:val="a0"/>
    <w:link w:val="70"/>
    <w:qFormat/>
    <w:rsid w:val="00E1089E"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0"/>
    <w:next w:val="a0"/>
    <w:link w:val="80"/>
    <w:qFormat/>
    <w:rsid w:val="00E1089E"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0"/>
    <w:next w:val="a0"/>
    <w:link w:val="90"/>
    <w:qFormat/>
    <w:rsid w:val="00E1089E"/>
    <w:pPr>
      <w:keepNext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2 Знак1,Заголовок 1 Знак1 Знак Знак1,Заголовок 1 Знак Знак Знак Знак1,Заголовок 1 Знак Знак1 Знак Знак1,Заголовок 1 Знак Знак2 Знак1, Знак Знак Знак,Заголовок параграфа (1.) Знак,111 Знак,Section Знак,level2 hdg Знак"/>
    <w:basedOn w:val="a1"/>
    <w:link w:val="1"/>
    <w:rsid w:val="00E108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aliases w:val="Заголовок 2 Знак Знак Знак Знак,Заголовок 2 Знак Знак Знак1,h2 Знак,h21 Знак,5 Знак,Заголовок пункта (1.1) Знак,222 Знак,Reset numbering Знак,Заголовок 1 + Times New Roman Знак,14 пт Знак,Перед:  0 пт Знак,После:  0 пт Знак Знак,2 Знак"/>
    <w:basedOn w:val="a1"/>
    <w:link w:val="2"/>
    <w:rsid w:val="00E108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E1089E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40">
    <w:name w:val="Заголовок 4 Знак"/>
    <w:basedOn w:val="a1"/>
    <w:link w:val="4"/>
    <w:rsid w:val="00E1089E"/>
    <w:rPr>
      <w:rFonts w:ascii="Times New Roman" w:eastAsia="MT Extra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1089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E1089E"/>
    <w:rPr>
      <w:rFonts w:ascii="Arial" w:eastAsia="Times New Roman" w:hAnsi="Arial" w:cs="Times New Roman"/>
      <w:b/>
      <w:snapToGrid w:val="0"/>
      <w:color w:val="000000"/>
      <w:sz w:val="16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E1089E"/>
    <w:rPr>
      <w:rFonts w:ascii="Times New Roman" w:eastAsia="Times New Roman" w:hAnsi="Times New Roman" w:cs="Times New Roman"/>
      <w:b/>
      <w:bCs/>
      <w:iCs/>
      <w:sz w:val="20"/>
      <w:szCs w:val="20"/>
      <w:u w:val="single"/>
      <w:lang w:eastAsia="ru-RU"/>
    </w:rPr>
  </w:style>
  <w:style w:type="character" w:customStyle="1" w:styleId="80">
    <w:name w:val="Заголовок 8 Знак"/>
    <w:basedOn w:val="a1"/>
    <w:link w:val="8"/>
    <w:rsid w:val="00E1089E"/>
    <w:rPr>
      <w:rFonts w:ascii="Arial CYR" w:eastAsia="Times New Roman" w:hAnsi="Arial CYR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E108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er"/>
    <w:basedOn w:val="a0"/>
    <w:link w:val="a5"/>
    <w:uiPriority w:val="99"/>
    <w:rsid w:val="00E1089E"/>
    <w:pPr>
      <w:tabs>
        <w:tab w:val="center" w:pos="4536"/>
        <w:tab w:val="right" w:pos="9072"/>
      </w:tabs>
    </w:pPr>
    <w:rPr>
      <w:sz w:val="22"/>
    </w:rPr>
  </w:style>
  <w:style w:type="character" w:customStyle="1" w:styleId="a5">
    <w:name w:val="Нижний колонтитул Знак"/>
    <w:basedOn w:val="a1"/>
    <w:link w:val="a4"/>
    <w:uiPriority w:val="99"/>
    <w:rsid w:val="00E1089E"/>
    <w:rPr>
      <w:rFonts w:ascii="Times New Roman" w:eastAsia="Times New Roman" w:hAnsi="Times New Roman" w:cs="Times New Roman"/>
      <w:szCs w:val="20"/>
    </w:rPr>
  </w:style>
  <w:style w:type="paragraph" w:styleId="a6">
    <w:name w:val="Body Text"/>
    <w:basedOn w:val="a0"/>
    <w:link w:val="a7"/>
    <w:rsid w:val="00E1089E"/>
    <w:rPr>
      <w:sz w:val="28"/>
    </w:rPr>
  </w:style>
  <w:style w:type="character" w:customStyle="1" w:styleId="a7">
    <w:name w:val="Основной текст Знак"/>
    <w:basedOn w:val="a1"/>
    <w:link w:val="a6"/>
    <w:rsid w:val="00E1089E"/>
    <w:rPr>
      <w:rFonts w:ascii="Times New Roman" w:eastAsia="Times New Roman" w:hAnsi="Times New Roman" w:cs="Times New Roman"/>
      <w:sz w:val="28"/>
      <w:szCs w:val="20"/>
    </w:rPr>
  </w:style>
  <w:style w:type="paragraph" w:customStyle="1" w:styleId="FR1">
    <w:name w:val="FR1"/>
    <w:rsid w:val="00E1089E"/>
    <w:pPr>
      <w:spacing w:after="0" w:line="420" w:lineRule="auto"/>
      <w:ind w:firstLine="520"/>
    </w:pPr>
    <w:rPr>
      <w:rFonts w:ascii="MT Extra" w:eastAsia="MT Extra" w:hAnsi="MT Extra" w:cs="Times New Roman"/>
      <w:snapToGrid w:val="0"/>
      <w:sz w:val="16"/>
      <w:szCs w:val="20"/>
      <w:lang w:eastAsia="ru-RU"/>
    </w:rPr>
  </w:style>
  <w:style w:type="paragraph" w:styleId="a8">
    <w:name w:val="Normal (Web)"/>
    <w:aliases w:val="Обычный (Web),Знак Знак1 Знак Знак"/>
    <w:basedOn w:val="a0"/>
    <w:link w:val="a9"/>
    <w:rsid w:val="00E1089E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rsid w:val="00E1089E"/>
    <w:pPr>
      <w:widowControl w:val="0"/>
      <w:autoSpaceDE w:val="0"/>
      <w:autoSpaceDN w:val="0"/>
      <w:adjustRightInd w:val="0"/>
      <w:spacing w:before="40" w:after="0" w:line="240" w:lineRule="auto"/>
      <w:ind w:left="5120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styleId="aa">
    <w:name w:val="header"/>
    <w:basedOn w:val="a0"/>
    <w:link w:val="ab"/>
    <w:rsid w:val="00E1089E"/>
    <w:pPr>
      <w:tabs>
        <w:tab w:val="center" w:pos="4677"/>
        <w:tab w:val="right" w:pos="9355"/>
      </w:tabs>
    </w:pPr>
    <w:rPr>
      <w:sz w:val="24"/>
    </w:rPr>
  </w:style>
  <w:style w:type="character" w:customStyle="1" w:styleId="ab">
    <w:name w:val="Верхний колонтитул Знак"/>
    <w:basedOn w:val="a1"/>
    <w:link w:val="aa"/>
    <w:rsid w:val="00E1089E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Plain Text"/>
    <w:basedOn w:val="a0"/>
    <w:link w:val="ad"/>
    <w:rsid w:val="00E1089E"/>
    <w:pPr>
      <w:widowControl w:val="0"/>
    </w:pPr>
    <w:rPr>
      <w:rFonts w:ascii="Courier New" w:hAnsi="Courier New" w:cs="Arial"/>
      <w:snapToGrid w:val="0"/>
      <w:szCs w:val="22"/>
    </w:rPr>
  </w:style>
  <w:style w:type="character" w:customStyle="1" w:styleId="ad">
    <w:name w:val="Текст Знак"/>
    <w:basedOn w:val="a1"/>
    <w:link w:val="ac"/>
    <w:rsid w:val="00E1089E"/>
    <w:rPr>
      <w:rFonts w:ascii="Courier New" w:eastAsia="Times New Roman" w:hAnsi="Courier New" w:cs="Arial"/>
      <w:snapToGrid w:val="0"/>
      <w:sz w:val="20"/>
      <w:lang w:eastAsia="ru-RU"/>
    </w:rPr>
  </w:style>
  <w:style w:type="paragraph" w:styleId="21">
    <w:name w:val="Body Text 2"/>
    <w:basedOn w:val="a0"/>
    <w:link w:val="22"/>
    <w:rsid w:val="00E1089E"/>
    <w:pPr>
      <w:jc w:val="both"/>
    </w:pPr>
    <w:rPr>
      <w:sz w:val="22"/>
      <w:szCs w:val="22"/>
    </w:rPr>
  </w:style>
  <w:style w:type="character" w:customStyle="1" w:styleId="22">
    <w:name w:val="Основной текст 2 Знак"/>
    <w:basedOn w:val="a1"/>
    <w:link w:val="21"/>
    <w:rsid w:val="00E1089E"/>
    <w:rPr>
      <w:rFonts w:ascii="Times New Roman" w:eastAsia="Times New Roman" w:hAnsi="Times New Roman" w:cs="Times New Roman"/>
    </w:rPr>
  </w:style>
  <w:style w:type="paragraph" w:styleId="ae">
    <w:name w:val="Title"/>
    <w:basedOn w:val="a0"/>
    <w:link w:val="af"/>
    <w:qFormat/>
    <w:rsid w:val="00E1089E"/>
    <w:pPr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1"/>
    <w:link w:val="ae"/>
    <w:rsid w:val="00E1089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Document Map"/>
    <w:basedOn w:val="a0"/>
    <w:link w:val="af1"/>
    <w:semiHidden/>
    <w:rsid w:val="00E1089E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1"/>
    <w:link w:val="af0"/>
    <w:semiHidden/>
    <w:rsid w:val="00E1089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1">
    <w:name w:val="Body Text 3"/>
    <w:basedOn w:val="a0"/>
    <w:link w:val="32"/>
    <w:rsid w:val="00E1089E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1"/>
    <w:link w:val="31"/>
    <w:rsid w:val="00E108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2">
    <w:name w:val="Hyperlink"/>
    <w:uiPriority w:val="99"/>
    <w:rsid w:val="00E1089E"/>
    <w:rPr>
      <w:color w:val="0000FF"/>
      <w:u w:val="single"/>
    </w:rPr>
  </w:style>
  <w:style w:type="character" w:styleId="af3">
    <w:name w:val="FollowedHyperlink"/>
    <w:uiPriority w:val="99"/>
    <w:rsid w:val="00E1089E"/>
    <w:rPr>
      <w:color w:val="800080"/>
      <w:u w:val="single"/>
    </w:rPr>
  </w:style>
  <w:style w:type="paragraph" w:customStyle="1" w:styleId="xl24">
    <w:name w:val="xl24"/>
    <w:basedOn w:val="a0"/>
    <w:rsid w:val="00E108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5">
    <w:name w:val="xl25"/>
    <w:basedOn w:val="a0"/>
    <w:rsid w:val="00E108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6">
    <w:name w:val="xl2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7">
    <w:name w:val="xl27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8">
    <w:name w:val="xl28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4"/>
      <w:szCs w:val="24"/>
      <w:lang w:val="en-US" w:eastAsia="en-US"/>
    </w:rPr>
  </w:style>
  <w:style w:type="paragraph" w:customStyle="1" w:styleId="xl29">
    <w:name w:val="xl29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styleId="af4">
    <w:name w:val="caption"/>
    <w:basedOn w:val="a0"/>
    <w:qFormat/>
    <w:rsid w:val="00E1089E"/>
    <w:pPr>
      <w:jc w:val="center"/>
    </w:pPr>
    <w:rPr>
      <w:b/>
      <w:sz w:val="28"/>
    </w:rPr>
  </w:style>
  <w:style w:type="paragraph" w:styleId="af5">
    <w:name w:val="Body Text Indent"/>
    <w:basedOn w:val="a0"/>
    <w:link w:val="af6"/>
    <w:rsid w:val="00E1089E"/>
    <w:pPr>
      <w:ind w:firstLine="567"/>
      <w:jc w:val="both"/>
    </w:pPr>
    <w:rPr>
      <w:b/>
      <w:bCs/>
      <w:sz w:val="24"/>
    </w:rPr>
  </w:style>
  <w:style w:type="character" w:customStyle="1" w:styleId="af6">
    <w:name w:val="Основной текст с отступом Знак"/>
    <w:basedOn w:val="a1"/>
    <w:link w:val="af5"/>
    <w:rsid w:val="00E1089E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3">
    <w:name w:val="Body Text Indent 2"/>
    <w:basedOn w:val="a0"/>
    <w:link w:val="24"/>
    <w:rsid w:val="00E1089E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a1"/>
    <w:link w:val="23"/>
    <w:rsid w:val="00E108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Strong"/>
    <w:qFormat/>
    <w:rsid w:val="00E1089E"/>
    <w:rPr>
      <w:b/>
      <w:bCs/>
    </w:rPr>
  </w:style>
  <w:style w:type="paragraph" w:customStyle="1" w:styleId="font0">
    <w:name w:val="font0"/>
    <w:basedOn w:val="a0"/>
    <w:rsid w:val="00E1089E"/>
    <w:pPr>
      <w:spacing w:before="100" w:beforeAutospacing="1" w:after="100" w:afterAutospacing="1"/>
    </w:pPr>
    <w:rPr>
      <w:rFonts w:ascii="Arial CYR" w:eastAsia="Arial Unicode MS" w:hAnsi="Arial CYR" w:cs="Arial Unicode MS"/>
      <w:lang w:val="en-US" w:eastAsia="en-US"/>
    </w:rPr>
  </w:style>
  <w:style w:type="paragraph" w:styleId="33">
    <w:name w:val="Body Text Indent 3"/>
    <w:basedOn w:val="a0"/>
    <w:link w:val="34"/>
    <w:rsid w:val="00E1089E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customStyle="1" w:styleId="34">
    <w:name w:val="Основной текст с отступом 3 Знак"/>
    <w:basedOn w:val="a1"/>
    <w:link w:val="33"/>
    <w:rsid w:val="00E1089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nformat">
    <w:name w:val="ConsPlusNonformat"/>
    <w:rsid w:val="00E108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">
    <w:name w:val="Char"/>
    <w:basedOn w:val="a0"/>
    <w:rsid w:val="00E1089E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">
    <w:name w:val="List Number"/>
    <w:basedOn w:val="a0"/>
    <w:rsid w:val="00E1089E"/>
    <w:pPr>
      <w:numPr>
        <w:numId w:val="1"/>
      </w:numPr>
    </w:pPr>
    <w:rPr>
      <w:sz w:val="24"/>
      <w:szCs w:val="24"/>
    </w:rPr>
  </w:style>
  <w:style w:type="character" w:customStyle="1" w:styleId="FontStyle39">
    <w:name w:val="Font Style39"/>
    <w:uiPriority w:val="99"/>
    <w:rsid w:val="00E1089E"/>
    <w:rPr>
      <w:rFonts w:ascii="Times New Roman" w:hAnsi="Times New Roman" w:cs="Times New Roman" w:hint="default"/>
      <w:b/>
      <w:bCs/>
      <w:sz w:val="22"/>
      <w:szCs w:val="22"/>
    </w:rPr>
  </w:style>
  <w:style w:type="paragraph" w:styleId="af8">
    <w:name w:val="List Paragraph"/>
    <w:basedOn w:val="a0"/>
    <w:link w:val="af9"/>
    <w:uiPriority w:val="34"/>
    <w:qFormat/>
    <w:rsid w:val="00E1089E"/>
    <w:pPr>
      <w:widowControl w:val="0"/>
      <w:autoSpaceDE w:val="0"/>
      <w:autoSpaceDN w:val="0"/>
      <w:adjustRightInd w:val="0"/>
      <w:ind w:left="708"/>
    </w:pPr>
    <w:rPr>
      <w:rFonts w:ascii="Arial" w:hAnsi="Arial"/>
      <w:sz w:val="18"/>
      <w:szCs w:val="18"/>
    </w:rPr>
  </w:style>
  <w:style w:type="paragraph" w:customStyle="1" w:styleId="11">
    <w:name w:val="Абзац списка1"/>
    <w:basedOn w:val="a0"/>
    <w:qFormat/>
    <w:rsid w:val="00E1089E"/>
    <w:pPr>
      <w:suppressAutoHyphens/>
      <w:ind w:left="720" w:firstLine="709"/>
      <w:contextualSpacing/>
      <w:jc w:val="both"/>
    </w:pPr>
    <w:rPr>
      <w:rFonts w:cs="Calibri"/>
      <w:sz w:val="24"/>
      <w:szCs w:val="24"/>
      <w:lang w:eastAsia="ar-SA"/>
    </w:rPr>
  </w:style>
  <w:style w:type="paragraph" w:customStyle="1" w:styleId="35">
    <w:name w:val="заголовок 3"/>
    <w:basedOn w:val="a0"/>
    <w:next w:val="a0"/>
    <w:rsid w:val="00E1089E"/>
    <w:pPr>
      <w:keepNext/>
      <w:autoSpaceDE w:val="0"/>
      <w:autoSpaceDN w:val="0"/>
      <w:spacing w:line="240" w:lineRule="atLeast"/>
    </w:pPr>
    <w:rPr>
      <w:b/>
      <w:bCs/>
      <w:szCs w:val="24"/>
      <w:lang w:val="en-US"/>
    </w:rPr>
  </w:style>
  <w:style w:type="paragraph" w:styleId="afa">
    <w:name w:val="Balloon Text"/>
    <w:basedOn w:val="a0"/>
    <w:link w:val="afb"/>
    <w:rsid w:val="00E1089E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1"/>
    <w:link w:val="afa"/>
    <w:rsid w:val="00E1089E"/>
    <w:rPr>
      <w:rFonts w:ascii="Tahoma" w:eastAsia="Times New Roman" w:hAnsi="Tahoma" w:cs="Times New Roman"/>
      <w:sz w:val="16"/>
      <w:szCs w:val="16"/>
    </w:rPr>
  </w:style>
  <w:style w:type="paragraph" w:customStyle="1" w:styleId="ConsNonformat">
    <w:name w:val="ConsNonformat"/>
    <w:uiPriority w:val="99"/>
    <w:rsid w:val="00E108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108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fc">
    <w:name w:val="footnote text"/>
    <w:basedOn w:val="a0"/>
    <w:link w:val="afd"/>
    <w:rsid w:val="00E1089E"/>
    <w:pPr>
      <w:ind w:firstLine="708"/>
      <w:jc w:val="both"/>
    </w:pPr>
  </w:style>
  <w:style w:type="character" w:customStyle="1" w:styleId="afd">
    <w:name w:val="Текст сноски Знак"/>
    <w:basedOn w:val="a1"/>
    <w:link w:val="afc"/>
    <w:rsid w:val="00E10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rsid w:val="00E1089E"/>
    <w:rPr>
      <w:vertAlign w:val="superscript"/>
    </w:rPr>
  </w:style>
  <w:style w:type="character" w:customStyle="1" w:styleId="13">
    <w:name w:val="Заголовок 1 Знак3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 Знак"/>
    <w:rsid w:val="00E1089E"/>
    <w:rPr>
      <w:rFonts w:ascii="Arial" w:hAnsi="Arial" w:cs="Arial"/>
      <w:b/>
      <w:sz w:val="28"/>
      <w:szCs w:val="18"/>
      <w:lang w:val="ru-RU" w:eastAsia="ru-RU" w:bidi="ar-SA"/>
    </w:rPr>
  </w:style>
  <w:style w:type="character" w:styleId="aff">
    <w:name w:val="page number"/>
    <w:rsid w:val="00E1089E"/>
  </w:style>
  <w:style w:type="character" w:customStyle="1" w:styleId="110">
    <w:name w:val="Заголовок 1 Знак1"/>
    <w:aliases w:val="Заголовок 1 Знак Знак1"/>
    <w:rsid w:val="00E1089E"/>
    <w:rPr>
      <w:rFonts w:ascii="Arial" w:hAnsi="Arial" w:cs="Arial"/>
      <w:b/>
      <w:sz w:val="28"/>
      <w:szCs w:val="18"/>
      <w:lang w:val="ru-RU" w:eastAsia="ru-RU" w:bidi="ar-SA"/>
    </w:rPr>
  </w:style>
  <w:style w:type="paragraph" w:customStyle="1" w:styleId="210">
    <w:name w:val="Основной текст 21"/>
    <w:basedOn w:val="a0"/>
    <w:rsid w:val="00E1089E"/>
    <w:pPr>
      <w:widowControl w:val="0"/>
      <w:ind w:left="567" w:hanging="567"/>
      <w:jc w:val="both"/>
    </w:pPr>
    <w:rPr>
      <w:sz w:val="24"/>
    </w:rPr>
  </w:style>
  <w:style w:type="paragraph" w:customStyle="1" w:styleId="111">
    <w:name w:val="стиль 11"/>
    <w:basedOn w:val="a0"/>
    <w:rsid w:val="00E1089E"/>
    <w:pPr>
      <w:tabs>
        <w:tab w:val="left" w:pos="851"/>
      </w:tabs>
      <w:ind w:firstLine="708"/>
      <w:jc w:val="center"/>
    </w:pPr>
    <w:rPr>
      <w:b/>
      <w:sz w:val="24"/>
    </w:rPr>
  </w:style>
  <w:style w:type="paragraph" w:customStyle="1" w:styleId="ConsPlusNormal">
    <w:name w:val="ConsPlusNormal"/>
    <w:rsid w:val="00E10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Îáû÷íûé"/>
    <w:rsid w:val="00E10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E10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8"/>
      <w:jc w:val="both"/>
    </w:pPr>
    <w:rPr>
      <w:rFonts w:ascii="Arial Unicode MS" w:eastAsia="Arial Unicode MS" w:hAnsi="Arial Unicode MS"/>
      <w:color w:val="000000"/>
    </w:rPr>
  </w:style>
  <w:style w:type="character" w:customStyle="1" w:styleId="HTML0">
    <w:name w:val="Стандартный HTML Знак"/>
    <w:basedOn w:val="a1"/>
    <w:link w:val="HTML"/>
    <w:rsid w:val="00E1089E"/>
    <w:rPr>
      <w:rFonts w:ascii="Arial Unicode MS" w:eastAsia="Arial Unicode MS" w:hAnsi="Arial Unicode MS" w:cs="Times New Roman"/>
      <w:color w:val="000000"/>
      <w:sz w:val="20"/>
      <w:szCs w:val="20"/>
    </w:rPr>
  </w:style>
  <w:style w:type="paragraph" w:customStyle="1" w:styleId="aff1">
    <w:name w:val="Пункт"/>
    <w:basedOn w:val="a0"/>
    <w:link w:val="12"/>
    <w:rsid w:val="00E1089E"/>
    <w:pPr>
      <w:spacing w:line="360" w:lineRule="auto"/>
      <w:ind w:firstLine="708"/>
      <w:jc w:val="both"/>
    </w:pPr>
    <w:rPr>
      <w:snapToGrid w:val="0"/>
      <w:sz w:val="28"/>
    </w:rPr>
  </w:style>
  <w:style w:type="table" w:styleId="aff2">
    <w:name w:val="Table Grid"/>
    <w:basedOn w:val="a2"/>
    <w:uiPriority w:val="59"/>
    <w:rsid w:val="00E10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Подпункт"/>
    <w:basedOn w:val="aff1"/>
    <w:link w:val="25"/>
    <w:rsid w:val="00E1089E"/>
    <w:pPr>
      <w:tabs>
        <w:tab w:val="num" w:pos="1134"/>
      </w:tabs>
      <w:ind w:left="1134" w:hanging="1134"/>
    </w:pPr>
    <w:rPr>
      <w:snapToGrid/>
    </w:rPr>
  </w:style>
  <w:style w:type="paragraph" w:customStyle="1" w:styleId="aff4">
    <w:name w:val="Подподпункт"/>
    <w:basedOn w:val="aff3"/>
    <w:rsid w:val="00E1089E"/>
    <w:pPr>
      <w:tabs>
        <w:tab w:val="clear" w:pos="1134"/>
        <w:tab w:val="num" w:pos="567"/>
      </w:tabs>
      <w:ind w:left="567" w:hanging="567"/>
    </w:pPr>
  </w:style>
  <w:style w:type="character" w:customStyle="1" w:styleId="12">
    <w:name w:val="Пункт Знак1"/>
    <w:link w:val="aff1"/>
    <w:rsid w:val="00E1089E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9">
    <w:name w:val="Обычный (веб) Знак"/>
    <w:aliases w:val="Обычный (Web) Знак,Знак Знак1 Знак Знак Знак"/>
    <w:link w:val="a8"/>
    <w:locked/>
    <w:rsid w:val="00E1089E"/>
    <w:rPr>
      <w:rFonts w:ascii="Verdana" w:eastAsia="Times New Roman" w:hAnsi="Verdana" w:cs="Times New Roman"/>
      <w:color w:val="030303"/>
      <w:sz w:val="20"/>
      <w:szCs w:val="20"/>
    </w:rPr>
  </w:style>
  <w:style w:type="character" w:customStyle="1" w:styleId="FontStyle11">
    <w:name w:val="Font Style11"/>
    <w:rsid w:val="00E1089E"/>
    <w:rPr>
      <w:rFonts w:ascii="Times New Roman" w:hAnsi="Times New Roman" w:cs="Times New Roman"/>
      <w:sz w:val="22"/>
      <w:szCs w:val="22"/>
    </w:rPr>
  </w:style>
  <w:style w:type="paragraph" w:customStyle="1" w:styleId="aff5">
    <w:name w:val="Таблица шапка"/>
    <w:basedOn w:val="a0"/>
    <w:rsid w:val="00E1089E"/>
    <w:pPr>
      <w:keepNext/>
      <w:spacing w:before="40" w:after="40"/>
      <w:ind w:left="57" w:right="57" w:firstLine="708"/>
      <w:jc w:val="both"/>
    </w:pPr>
    <w:rPr>
      <w:snapToGrid w:val="0"/>
      <w:sz w:val="22"/>
    </w:rPr>
  </w:style>
  <w:style w:type="paragraph" w:customStyle="1" w:styleId="aff6">
    <w:name w:val="Таблица текст"/>
    <w:basedOn w:val="a0"/>
    <w:rsid w:val="00E1089E"/>
    <w:pPr>
      <w:spacing w:before="40" w:after="40"/>
      <w:ind w:left="57" w:right="57" w:firstLine="708"/>
      <w:jc w:val="both"/>
    </w:pPr>
    <w:rPr>
      <w:snapToGrid w:val="0"/>
      <w:sz w:val="24"/>
    </w:rPr>
  </w:style>
  <w:style w:type="character" w:customStyle="1" w:styleId="25">
    <w:name w:val="Подпункт Знак2"/>
    <w:link w:val="aff3"/>
    <w:locked/>
    <w:rsid w:val="00E1089E"/>
    <w:rPr>
      <w:rFonts w:ascii="Times New Roman" w:eastAsia="Times New Roman" w:hAnsi="Times New Roman" w:cs="Times New Roman"/>
      <w:sz w:val="28"/>
      <w:szCs w:val="20"/>
    </w:rPr>
  </w:style>
  <w:style w:type="paragraph" w:customStyle="1" w:styleId="Style9">
    <w:name w:val="Style9"/>
    <w:basedOn w:val="a0"/>
    <w:rsid w:val="00E1089E"/>
    <w:pPr>
      <w:widowControl w:val="0"/>
      <w:autoSpaceDE w:val="0"/>
      <w:autoSpaceDN w:val="0"/>
      <w:adjustRightInd w:val="0"/>
      <w:ind w:firstLine="708"/>
      <w:jc w:val="both"/>
    </w:pPr>
    <w:rPr>
      <w:sz w:val="24"/>
      <w:szCs w:val="24"/>
    </w:rPr>
  </w:style>
  <w:style w:type="paragraph" w:customStyle="1" w:styleId="Style12">
    <w:name w:val="Style12"/>
    <w:basedOn w:val="a0"/>
    <w:uiPriority w:val="99"/>
    <w:rsid w:val="00E1089E"/>
    <w:pPr>
      <w:widowControl w:val="0"/>
      <w:autoSpaceDE w:val="0"/>
      <w:autoSpaceDN w:val="0"/>
      <w:adjustRightInd w:val="0"/>
      <w:ind w:firstLine="708"/>
      <w:jc w:val="both"/>
    </w:pPr>
    <w:rPr>
      <w:sz w:val="24"/>
      <w:szCs w:val="24"/>
    </w:rPr>
  </w:style>
  <w:style w:type="paragraph" w:customStyle="1" w:styleId="Style13">
    <w:name w:val="Style13"/>
    <w:basedOn w:val="a0"/>
    <w:rsid w:val="00E1089E"/>
    <w:pPr>
      <w:widowControl w:val="0"/>
      <w:autoSpaceDE w:val="0"/>
      <w:autoSpaceDN w:val="0"/>
      <w:adjustRightInd w:val="0"/>
      <w:ind w:firstLine="708"/>
      <w:jc w:val="both"/>
    </w:pPr>
    <w:rPr>
      <w:sz w:val="24"/>
      <w:szCs w:val="24"/>
    </w:rPr>
  </w:style>
  <w:style w:type="character" w:customStyle="1" w:styleId="FontStyle16">
    <w:name w:val="Font Style16"/>
    <w:rsid w:val="00E1089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E1089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E1089E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paragraph">
    <w:name w:val="paragraph Знак"/>
    <w:link w:val="aff7"/>
    <w:locked/>
    <w:rsid w:val="00E1089E"/>
    <w:rPr>
      <w:rFonts w:ascii="Tahoma" w:hAnsi="Tahoma" w:cs="Tahoma"/>
      <w:lang w:val="en-US"/>
    </w:rPr>
  </w:style>
  <w:style w:type="paragraph" w:customStyle="1" w:styleId="aff7">
    <w:name w:val="Параграф"/>
    <w:basedOn w:val="a0"/>
    <w:link w:val="paragraph"/>
    <w:qFormat/>
    <w:rsid w:val="00E1089E"/>
    <w:pPr>
      <w:spacing w:before="60" w:after="60"/>
      <w:ind w:firstLine="567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character" w:customStyle="1" w:styleId="FontStyle35">
    <w:name w:val="Font Style35"/>
    <w:uiPriority w:val="99"/>
    <w:rsid w:val="00E1089E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0"/>
    <w:uiPriority w:val="99"/>
    <w:rsid w:val="00E1089E"/>
    <w:pPr>
      <w:widowControl w:val="0"/>
      <w:autoSpaceDE w:val="0"/>
      <w:autoSpaceDN w:val="0"/>
      <w:adjustRightInd w:val="0"/>
      <w:spacing w:line="319" w:lineRule="exact"/>
      <w:ind w:firstLine="672"/>
      <w:jc w:val="both"/>
    </w:pPr>
    <w:rPr>
      <w:sz w:val="24"/>
      <w:szCs w:val="24"/>
    </w:rPr>
  </w:style>
  <w:style w:type="paragraph" w:customStyle="1" w:styleId="Char1">
    <w:name w:val="Char1"/>
    <w:basedOn w:val="a0"/>
    <w:rsid w:val="00E1089E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ff8">
    <w:name w:val="Note Heading"/>
    <w:aliases w:val="скобки"/>
    <w:basedOn w:val="a0"/>
    <w:next w:val="a0"/>
    <w:link w:val="aff9"/>
    <w:rsid w:val="00E1089E"/>
    <w:pPr>
      <w:spacing w:before="60"/>
      <w:ind w:firstLine="709"/>
      <w:jc w:val="center"/>
    </w:pPr>
    <w:rPr>
      <w:szCs w:val="24"/>
    </w:rPr>
  </w:style>
  <w:style w:type="character" w:customStyle="1" w:styleId="aff9">
    <w:name w:val="Заголовок записки Знак"/>
    <w:aliases w:val="скобки Знак"/>
    <w:basedOn w:val="a1"/>
    <w:link w:val="aff8"/>
    <w:rsid w:val="00E1089E"/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34">
    <w:name w:val="Font Style34"/>
    <w:uiPriority w:val="99"/>
    <w:rsid w:val="00E1089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0">
    <w:name w:val="Font Style40"/>
    <w:uiPriority w:val="99"/>
    <w:rsid w:val="00E1089E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6">
    <w:name w:val="Font Style36"/>
    <w:uiPriority w:val="99"/>
    <w:rsid w:val="00E1089E"/>
    <w:rPr>
      <w:rFonts w:ascii="Times New Roman" w:hAnsi="Times New Roman" w:cs="Times New Roman"/>
      <w:b/>
      <w:bCs/>
      <w:sz w:val="24"/>
      <w:szCs w:val="24"/>
    </w:rPr>
  </w:style>
  <w:style w:type="paragraph" w:customStyle="1" w:styleId="text-1">
    <w:name w:val="text-1"/>
    <w:basedOn w:val="a0"/>
    <w:rsid w:val="00E1089E"/>
    <w:pPr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E1089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a">
    <w:name w:val="Текст таблицы"/>
    <w:basedOn w:val="a0"/>
    <w:semiHidden/>
    <w:rsid w:val="00E1089E"/>
    <w:pPr>
      <w:kinsoku w:val="0"/>
      <w:overflowPunct w:val="0"/>
      <w:autoSpaceDE w:val="0"/>
      <w:autoSpaceDN w:val="0"/>
      <w:spacing w:before="40" w:after="40"/>
      <w:ind w:left="57" w:right="57"/>
    </w:pPr>
    <w:rPr>
      <w:sz w:val="24"/>
      <w:szCs w:val="24"/>
    </w:rPr>
  </w:style>
  <w:style w:type="paragraph" w:customStyle="1" w:styleId="Default">
    <w:name w:val="Default"/>
    <w:rsid w:val="00E10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FTN">
    <w:name w:val="FTN_таб"/>
    <w:basedOn w:val="a0"/>
    <w:rsid w:val="00E1089E"/>
    <w:pPr>
      <w:widowControl w:val="0"/>
      <w:tabs>
        <w:tab w:val="left" w:pos="709"/>
      </w:tabs>
      <w:jc w:val="both"/>
    </w:pPr>
    <w:rPr>
      <w:rFonts w:eastAsia="Arial Unicode MS"/>
      <w:sz w:val="22"/>
      <w:szCs w:val="24"/>
    </w:rPr>
  </w:style>
  <w:style w:type="paragraph" w:customStyle="1" w:styleId="36">
    <w:name w:val="Пункт_3"/>
    <w:basedOn w:val="a0"/>
    <w:uiPriority w:val="99"/>
    <w:rsid w:val="00E1089E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8"/>
    </w:rPr>
  </w:style>
  <w:style w:type="paragraph" w:styleId="affb">
    <w:name w:val="No Spacing"/>
    <w:link w:val="affc"/>
    <w:uiPriority w:val="1"/>
    <w:qFormat/>
    <w:rsid w:val="00E10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d">
    <w:name w:val="annotation reference"/>
    <w:rsid w:val="00E1089E"/>
    <w:rPr>
      <w:sz w:val="16"/>
      <w:szCs w:val="16"/>
    </w:rPr>
  </w:style>
  <w:style w:type="paragraph" w:styleId="affe">
    <w:name w:val="annotation text"/>
    <w:basedOn w:val="a0"/>
    <w:link w:val="afff"/>
    <w:rsid w:val="00E1089E"/>
    <w:pPr>
      <w:widowControl w:val="0"/>
      <w:autoSpaceDE w:val="0"/>
      <w:autoSpaceDN w:val="0"/>
      <w:adjustRightInd w:val="0"/>
      <w:ind w:firstLine="708"/>
      <w:jc w:val="both"/>
    </w:pPr>
  </w:style>
  <w:style w:type="character" w:customStyle="1" w:styleId="afff">
    <w:name w:val="Текст примечания Знак"/>
    <w:basedOn w:val="a1"/>
    <w:link w:val="affe"/>
    <w:rsid w:val="00E108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rsid w:val="00E1089E"/>
    <w:rPr>
      <w:b/>
      <w:bCs/>
    </w:rPr>
  </w:style>
  <w:style w:type="character" w:customStyle="1" w:styleId="afff1">
    <w:name w:val="Тема примечания Знак"/>
    <w:basedOn w:val="afff"/>
    <w:link w:val="afff0"/>
    <w:rsid w:val="00E108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21">
    <w:name w:val="Style21"/>
    <w:basedOn w:val="a0"/>
    <w:uiPriority w:val="99"/>
    <w:rsid w:val="00E1089E"/>
    <w:pPr>
      <w:widowControl w:val="0"/>
      <w:autoSpaceDE w:val="0"/>
      <w:autoSpaceDN w:val="0"/>
      <w:adjustRightInd w:val="0"/>
      <w:spacing w:line="317" w:lineRule="exact"/>
      <w:ind w:firstLine="1200"/>
      <w:jc w:val="both"/>
    </w:pPr>
    <w:rPr>
      <w:sz w:val="24"/>
      <w:szCs w:val="24"/>
    </w:rPr>
  </w:style>
  <w:style w:type="character" w:customStyle="1" w:styleId="af9">
    <w:name w:val="Абзац списка Знак"/>
    <w:link w:val="af8"/>
    <w:uiPriority w:val="34"/>
    <w:locked/>
    <w:rsid w:val="00E1089E"/>
    <w:rPr>
      <w:rFonts w:ascii="Arial" w:eastAsia="Times New Roman" w:hAnsi="Arial" w:cs="Times New Roman"/>
      <w:sz w:val="18"/>
      <w:szCs w:val="18"/>
    </w:rPr>
  </w:style>
  <w:style w:type="numbering" w:customStyle="1" w:styleId="14">
    <w:name w:val="Нет списка1"/>
    <w:next w:val="a3"/>
    <w:uiPriority w:val="99"/>
    <w:semiHidden/>
    <w:unhideWhenUsed/>
    <w:rsid w:val="00E1089E"/>
  </w:style>
  <w:style w:type="character" w:customStyle="1" w:styleId="affc">
    <w:name w:val="Без интервала Знак"/>
    <w:link w:val="affb"/>
    <w:uiPriority w:val="1"/>
    <w:rsid w:val="00E108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2">
    <w:name w:val="Гипертекстовая ссылка"/>
    <w:uiPriority w:val="99"/>
    <w:rsid w:val="00E1089E"/>
    <w:rPr>
      <w:rFonts w:cs="Times New Roman"/>
      <w:color w:val="106BBE"/>
    </w:rPr>
  </w:style>
  <w:style w:type="paragraph" w:customStyle="1" w:styleId="font5">
    <w:name w:val="font5"/>
    <w:basedOn w:val="a0"/>
    <w:rsid w:val="00E1089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0"/>
    <w:rsid w:val="00E1089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5">
    <w:name w:val="xl65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3">
    <w:name w:val="xl73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7">
    <w:name w:val="xl77"/>
    <w:basedOn w:val="a0"/>
    <w:rsid w:val="00E108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0"/>
    <w:rsid w:val="00E108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E1089E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0"/>
    <w:rsid w:val="00E108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0"/>
    <w:rsid w:val="00E1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0">
    <w:name w:val="xl90"/>
    <w:basedOn w:val="a0"/>
    <w:rsid w:val="00E108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1">
    <w:name w:val="xl91"/>
    <w:basedOn w:val="a0"/>
    <w:rsid w:val="00E1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2">
    <w:name w:val="xl92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5">
    <w:name w:val="xl95"/>
    <w:basedOn w:val="a0"/>
    <w:rsid w:val="00E108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6">
    <w:name w:val="xl9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7">
    <w:name w:val="xl97"/>
    <w:basedOn w:val="a0"/>
    <w:rsid w:val="00E1089E"/>
    <w:pPr>
      <w:spacing w:before="100" w:beforeAutospacing="1" w:after="100" w:afterAutospacing="1"/>
      <w:jc w:val="center"/>
      <w:textAlignment w:val="top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3111</Words>
  <Characters>17736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ORKovalchuk</dc:creator>
  <cp:lastModifiedBy>Jurist_consult6</cp:lastModifiedBy>
  <cp:revision>3</cp:revision>
  <dcterms:created xsi:type="dcterms:W3CDTF">2026-04-28T11:54:00Z</dcterms:created>
  <dcterms:modified xsi:type="dcterms:W3CDTF">2026-05-14T10:57:00Z</dcterms:modified>
</cp:coreProperties>
</file>